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59" w:rsidRDefault="00811EB9" w:rsidP="00DA0941">
      <w:pPr>
        <w:pStyle w:val="NormalWeb"/>
        <w:shd w:val="clear" w:color="auto" w:fill="FFFFFF"/>
        <w:tabs>
          <w:tab w:val="left" w:pos="1276"/>
        </w:tabs>
        <w:spacing w:before="0" w:beforeAutospacing="0" w:after="0" w:afterAutospacing="0" w:line="360" w:lineRule="atLeast"/>
        <w:ind w:firstLine="426"/>
        <w:rPr>
          <w:b/>
          <w:color w:val="333333"/>
        </w:rPr>
      </w:pPr>
      <w:r>
        <w:rPr>
          <w:b/>
          <w:color w:val="333333"/>
          <w:u w:val="single"/>
        </w:rPr>
        <w:t>Day 9</w:t>
      </w:r>
      <w:r w:rsidR="009F7D65" w:rsidRPr="00EE36CB">
        <w:rPr>
          <w:b/>
          <w:color w:val="333333"/>
          <w:u w:val="single"/>
        </w:rPr>
        <w:t>: Issues in Generating Electricity</w:t>
      </w:r>
      <w:r w:rsidR="009F7D65" w:rsidRPr="009F7D65">
        <w:rPr>
          <w:color w:val="333333"/>
        </w:rPr>
        <w:tab/>
      </w:r>
      <w:r w:rsidR="00016F31" w:rsidRPr="00497F71">
        <w:rPr>
          <w:b/>
          <w:color w:val="333333"/>
        </w:rPr>
        <w:t>12.5, 12.8</w:t>
      </w:r>
      <w:r w:rsidR="009F7D65" w:rsidRPr="009F7D65">
        <w:rPr>
          <w:color w:val="333333"/>
        </w:rPr>
        <w:tab/>
      </w:r>
      <w:r w:rsidR="009F7D65" w:rsidRPr="009F7D65">
        <w:rPr>
          <w:color w:val="333333"/>
        </w:rPr>
        <w:tab/>
      </w:r>
      <w:r w:rsidR="005C747C">
        <w:rPr>
          <w:color w:val="333333"/>
        </w:rPr>
        <w:tab/>
      </w:r>
      <w:r w:rsidR="009F7D65" w:rsidRPr="009F7D65">
        <w:rPr>
          <w:b/>
          <w:color w:val="333333"/>
        </w:rPr>
        <w:t>Name _________________</w:t>
      </w:r>
    </w:p>
    <w:p w:rsidR="009F7D65" w:rsidRDefault="009F7D65" w:rsidP="00DA0941">
      <w:pPr>
        <w:pStyle w:val="NormalWeb"/>
        <w:shd w:val="clear" w:color="auto" w:fill="FFFFFF"/>
        <w:tabs>
          <w:tab w:val="left" w:pos="1276"/>
        </w:tabs>
        <w:spacing w:before="0" w:beforeAutospacing="0" w:after="0" w:afterAutospacing="0" w:line="360" w:lineRule="atLeast"/>
        <w:ind w:firstLine="426"/>
        <w:rPr>
          <w:b/>
          <w:color w:val="333333"/>
        </w:rPr>
      </w:pPr>
    </w:p>
    <w:p w:rsidR="00427C50" w:rsidRDefault="00427C50" w:rsidP="00D328F4">
      <w:pPr>
        <w:pStyle w:val="NormalWeb"/>
        <w:shd w:val="clear" w:color="auto" w:fill="FFFFFF"/>
        <w:tabs>
          <w:tab w:val="left" w:pos="426"/>
        </w:tabs>
        <w:spacing w:before="0" w:beforeAutospacing="0" w:after="0" w:afterAutospacing="0" w:line="360" w:lineRule="atLeast"/>
        <w:ind w:left="426"/>
        <w:rPr>
          <w:color w:val="FF0000"/>
        </w:rPr>
      </w:pPr>
      <w:r>
        <w:rPr>
          <w:color w:val="FF0000"/>
        </w:rPr>
        <w:t>This lesson assumes that students have already learnt about climate change and about the various ways of generating electricity. This lesson is designed to have them consider which methods should be used</w:t>
      </w:r>
      <w:r w:rsidR="00A8228D">
        <w:rPr>
          <w:color w:val="FF0000"/>
        </w:rPr>
        <w:t>.</w:t>
      </w:r>
    </w:p>
    <w:p w:rsidR="00CB29DB" w:rsidRDefault="005C747C" w:rsidP="00D328F4">
      <w:pPr>
        <w:pStyle w:val="NormalWeb"/>
        <w:shd w:val="clear" w:color="auto" w:fill="FFFFFF"/>
        <w:tabs>
          <w:tab w:val="left" w:pos="426"/>
        </w:tabs>
        <w:spacing w:before="0" w:beforeAutospacing="0" w:after="0" w:afterAutospacing="0" w:line="360" w:lineRule="atLeast"/>
        <w:ind w:left="426"/>
        <w:rPr>
          <w:color w:val="333333"/>
        </w:rPr>
      </w:pPr>
      <w:r>
        <w:rPr>
          <w:color w:val="333333"/>
        </w:rPr>
        <w:t xml:space="preserve">The electricity that comes </w:t>
      </w:r>
      <w:r w:rsidR="00CB29DB">
        <w:rPr>
          <w:color w:val="333333"/>
        </w:rPr>
        <w:t>from</w:t>
      </w:r>
      <w:r>
        <w:rPr>
          <w:color w:val="333333"/>
        </w:rPr>
        <w:t xml:space="preserve"> outlets can be generated by a variety of means. It can be generated by turbines that are rotated by water (hydro, tidal), steam (nuclear, coal, natural gas, geothermal)</w:t>
      </w:r>
      <w:r w:rsidR="00CB29DB">
        <w:rPr>
          <w:color w:val="333333"/>
        </w:rPr>
        <w:t xml:space="preserve"> or wind. </w:t>
      </w:r>
      <w:r>
        <w:rPr>
          <w:color w:val="333333"/>
        </w:rPr>
        <w:t xml:space="preserve"> It </w:t>
      </w:r>
      <w:r w:rsidRPr="00F3284C">
        <w:rPr>
          <w:color w:val="333333"/>
        </w:rPr>
        <w:t xml:space="preserve">can also come from solar cells. </w:t>
      </w:r>
      <w:r w:rsidR="00CB29DB">
        <w:rPr>
          <w:color w:val="333333"/>
        </w:rPr>
        <w:t>What methods should be used to supply the growing need?</w:t>
      </w:r>
    </w:p>
    <w:p w:rsidR="00482FFA" w:rsidRDefault="00E43D63" w:rsidP="00D328F4">
      <w:pPr>
        <w:pStyle w:val="NormalWeb"/>
        <w:shd w:val="clear" w:color="auto" w:fill="FFFFFF"/>
        <w:tabs>
          <w:tab w:val="left" w:pos="426"/>
        </w:tabs>
        <w:spacing w:before="0" w:beforeAutospacing="0" w:after="0" w:afterAutospacing="0" w:line="360" w:lineRule="atLeast"/>
        <w:ind w:left="426"/>
        <w:rPr>
          <w:color w:val="FF0000"/>
        </w:rPr>
      </w:pPr>
      <w:r w:rsidRPr="00E43D63">
        <w:rPr>
          <w:color w:val="FF0000"/>
        </w:rPr>
        <w:t xml:space="preserve">This lesson came out of my frustration with what a poor job our textbook did on this incredibly important topic. </w:t>
      </w:r>
      <w:r>
        <w:rPr>
          <w:color w:val="FF0000"/>
        </w:rPr>
        <w:t xml:space="preserve">Students need to know how important and difficult </w:t>
      </w:r>
      <w:r w:rsidR="002C3A9B">
        <w:rPr>
          <w:color w:val="FF0000"/>
        </w:rPr>
        <w:t>this</w:t>
      </w:r>
      <w:r>
        <w:rPr>
          <w:color w:val="FF0000"/>
        </w:rPr>
        <w:t xml:space="preserve"> problem </w:t>
      </w:r>
      <w:r w:rsidR="002C3A9B">
        <w:rPr>
          <w:color w:val="FF0000"/>
        </w:rPr>
        <w:t>is</w:t>
      </w:r>
      <w:r>
        <w:rPr>
          <w:color w:val="FF0000"/>
        </w:rPr>
        <w:t xml:space="preserve">. They need to know that it is a global problem and getting increasingly more serious. They also need to know that there are solutions, but they </w:t>
      </w:r>
      <w:r w:rsidR="0085155F">
        <w:rPr>
          <w:color w:val="FF0000"/>
        </w:rPr>
        <w:t>aren’t simple</w:t>
      </w:r>
      <w:r>
        <w:rPr>
          <w:color w:val="FF0000"/>
        </w:rPr>
        <w:t>.</w:t>
      </w:r>
      <w:r w:rsidR="00B94E5E">
        <w:rPr>
          <w:color w:val="FF0000"/>
        </w:rPr>
        <w:t xml:space="preserve"> This lesson has students learn how to use a variety of graphical sources of information.</w:t>
      </w:r>
    </w:p>
    <w:p w:rsidR="00E43D63" w:rsidRPr="00E43D63" w:rsidRDefault="00E43D63" w:rsidP="00D328F4">
      <w:pPr>
        <w:pStyle w:val="NormalWeb"/>
        <w:shd w:val="clear" w:color="auto" w:fill="FFFFFF"/>
        <w:tabs>
          <w:tab w:val="left" w:pos="426"/>
        </w:tabs>
        <w:spacing w:before="0" w:beforeAutospacing="0" w:after="0" w:afterAutospacing="0" w:line="360" w:lineRule="atLeast"/>
        <w:ind w:left="426"/>
        <w:rPr>
          <w:color w:val="FF0000"/>
        </w:rPr>
      </w:pPr>
    </w:p>
    <w:p w:rsidR="002D3336" w:rsidRDefault="002D3336" w:rsidP="00DA0941">
      <w:pPr>
        <w:pStyle w:val="NormalWeb"/>
        <w:numPr>
          <w:ilvl w:val="0"/>
          <w:numId w:val="21"/>
        </w:numPr>
        <w:shd w:val="clear" w:color="auto" w:fill="FFFFFF"/>
        <w:spacing w:before="0" w:beforeAutospacing="0" w:after="0" w:afterAutospacing="0" w:line="360" w:lineRule="atLeast"/>
        <w:rPr>
          <w:color w:val="333333"/>
        </w:rPr>
      </w:pPr>
      <w:r>
        <w:rPr>
          <w:color w:val="333333"/>
        </w:rPr>
        <w:t>Look at page 536</w:t>
      </w:r>
      <w:r w:rsidR="006731D6">
        <w:rPr>
          <w:color w:val="333333"/>
        </w:rPr>
        <w:t xml:space="preserve"> -537</w:t>
      </w:r>
      <w:r w:rsidR="00FE0217">
        <w:rPr>
          <w:color w:val="333333"/>
        </w:rPr>
        <w:t xml:space="preserve"> Science Perspectives 9 (Nelson)</w:t>
      </w:r>
      <w:r>
        <w:rPr>
          <w:color w:val="333333"/>
        </w:rPr>
        <w:t>.</w:t>
      </w:r>
    </w:p>
    <w:p w:rsidR="00F3284C" w:rsidRPr="00387185" w:rsidRDefault="00B6194D" w:rsidP="00387185">
      <w:pPr>
        <w:pStyle w:val="NormalWeb"/>
        <w:shd w:val="clear" w:color="auto" w:fill="FFFFFF"/>
        <w:spacing w:before="0" w:beforeAutospacing="0" w:after="0" w:afterAutospacing="0" w:line="360" w:lineRule="atLeast"/>
        <w:ind w:left="720"/>
        <w:rPr>
          <w:color w:val="FF0000"/>
        </w:rPr>
      </w:pPr>
      <w:r w:rsidRPr="00B6194D">
        <w:rPr>
          <w:color w:val="FF0000"/>
        </w:rPr>
        <w:t>This first question deals with information in th</w:t>
      </w:r>
      <w:r w:rsidR="00387185">
        <w:rPr>
          <w:color w:val="FF0000"/>
        </w:rPr>
        <w:t>e textbook and could be skipped or altered</w:t>
      </w:r>
      <w:r w:rsidR="00642910">
        <w:rPr>
          <w:color w:val="FF0000"/>
        </w:rPr>
        <w:t xml:space="preserve"> t</w:t>
      </w:r>
      <w:r w:rsidR="00387185">
        <w:rPr>
          <w:color w:val="FF0000"/>
        </w:rPr>
        <w:t xml:space="preserve">o use </w:t>
      </w:r>
      <w:r w:rsidR="00642910">
        <w:rPr>
          <w:color w:val="FF0000"/>
        </w:rPr>
        <w:t>a</w:t>
      </w:r>
      <w:r w:rsidR="00387185">
        <w:rPr>
          <w:color w:val="FF0000"/>
        </w:rPr>
        <w:t xml:space="preserve"> better resource. </w:t>
      </w:r>
      <w:r w:rsidR="00D87A1E" w:rsidRPr="00D87A1E">
        <w:rPr>
          <w:color w:val="FF0000"/>
        </w:rPr>
        <w:t>Do coal as an example to speed up and improve the group work that follows.</w:t>
      </w:r>
      <w:r w:rsidR="00276A02">
        <w:rPr>
          <w:color w:val="FF0000"/>
        </w:rPr>
        <w:t xml:space="preserve"> </w:t>
      </w:r>
    </w:p>
    <w:p w:rsidR="00F3284C" w:rsidRDefault="006731D6" w:rsidP="00DA0941">
      <w:pPr>
        <w:pStyle w:val="NormalWeb"/>
        <w:numPr>
          <w:ilvl w:val="0"/>
          <w:numId w:val="22"/>
        </w:numPr>
        <w:shd w:val="clear" w:color="auto" w:fill="FFFFFF"/>
        <w:spacing w:before="0" w:beforeAutospacing="0" w:after="0" w:afterAutospacing="0" w:line="360" w:lineRule="atLeast"/>
        <w:rPr>
          <w:color w:val="333333"/>
        </w:rPr>
      </w:pPr>
      <w:r>
        <w:rPr>
          <w:color w:val="333333"/>
        </w:rPr>
        <w:t xml:space="preserve">Figure 1: </w:t>
      </w:r>
      <w:r w:rsidR="00F3284C">
        <w:rPr>
          <w:color w:val="333333"/>
        </w:rPr>
        <w:t xml:space="preserve">What </w:t>
      </w:r>
      <w:r>
        <w:rPr>
          <w:color w:val="333333"/>
        </w:rPr>
        <w:t>%</w:t>
      </w:r>
      <w:r w:rsidR="00F3284C">
        <w:rPr>
          <w:color w:val="333333"/>
        </w:rPr>
        <w:t xml:space="preserve"> of </w:t>
      </w:r>
      <w:r w:rsidR="00F3284C" w:rsidRPr="002D3336">
        <w:rPr>
          <w:b/>
          <w:color w:val="333333"/>
        </w:rPr>
        <w:t>Ontario’s</w:t>
      </w:r>
      <w:r w:rsidR="00F3284C">
        <w:rPr>
          <w:color w:val="333333"/>
        </w:rPr>
        <w:t xml:space="preserve"> </w:t>
      </w:r>
      <w:r w:rsidR="00565B83">
        <w:rPr>
          <w:color w:val="333333"/>
        </w:rPr>
        <w:t>electrical</w:t>
      </w:r>
      <w:r w:rsidR="00105CD1">
        <w:rPr>
          <w:color w:val="333333"/>
        </w:rPr>
        <w:t xml:space="preserve"> </w:t>
      </w:r>
      <w:r w:rsidR="00F3284C">
        <w:rPr>
          <w:color w:val="333333"/>
        </w:rPr>
        <w:t xml:space="preserve">energy comes from </w:t>
      </w:r>
      <w:r w:rsidR="00F3284C" w:rsidRPr="002D3336">
        <w:rPr>
          <w:b/>
          <w:color w:val="333333"/>
        </w:rPr>
        <w:t>coal</w:t>
      </w:r>
      <w:r w:rsidR="00F3284C">
        <w:rPr>
          <w:color w:val="333333"/>
        </w:rPr>
        <w:t xml:space="preserve">? </w:t>
      </w:r>
      <w:r w:rsidR="00565B83">
        <w:rPr>
          <w:color w:val="333333"/>
        </w:rPr>
        <w:t>(0%, 5%, 10%, 15%, 20%, 25%</w:t>
      </w:r>
      <w:proofErr w:type="gramStart"/>
      <w:r w:rsidR="00565B83">
        <w:rPr>
          <w:color w:val="333333"/>
        </w:rPr>
        <w:t>)</w:t>
      </w:r>
      <w:proofErr w:type="gramEnd"/>
      <w:r w:rsidR="00D87A1E">
        <w:rPr>
          <w:color w:val="333333"/>
        </w:rPr>
        <w:br/>
      </w:r>
      <w:r w:rsidR="00D87A1E">
        <w:rPr>
          <w:color w:val="FF0000"/>
        </w:rPr>
        <w:t>15%: L</w:t>
      </w:r>
      <w:r w:rsidR="00F3284C">
        <w:rPr>
          <w:color w:val="FF0000"/>
        </w:rPr>
        <w:t>ook at Figure 1 on page 536 an</w:t>
      </w:r>
      <w:r w:rsidR="00D87A1E">
        <w:rPr>
          <w:color w:val="FF0000"/>
        </w:rPr>
        <w:t>d</w:t>
      </w:r>
      <w:r w:rsidR="00F3284C">
        <w:rPr>
          <w:color w:val="FF0000"/>
        </w:rPr>
        <w:t xml:space="preserve"> estimate. </w:t>
      </w:r>
    </w:p>
    <w:p w:rsidR="00F3284C" w:rsidRDefault="006731D6" w:rsidP="00DA0941">
      <w:pPr>
        <w:pStyle w:val="NormalWeb"/>
        <w:numPr>
          <w:ilvl w:val="0"/>
          <w:numId w:val="22"/>
        </w:numPr>
        <w:shd w:val="clear" w:color="auto" w:fill="FFFFFF"/>
        <w:spacing w:before="0" w:beforeAutospacing="0" w:after="0" w:afterAutospacing="0" w:line="360" w:lineRule="atLeast"/>
        <w:rPr>
          <w:color w:val="333333"/>
        </w:rPr>
      </w:pPr>
      <w:r>
        <w:rPr>
          <w:color w:val="333333"/>
        </w:rPr>
        <w:t xml:space="preserve">Table 1: </w:t>
      </w:r>
      <w:r w:rsidR="00F3284C">
        <w:rPr>
          <w:color w:val="333333"/>
        </w:rPr>
        <w:t xml:space="preserve">What </w:t>
      </w:r>
      <w:r>
        <w:rPr>
          <w:color w:val="333333"/>
        </w:rPr>
        <w:t>%</w:t>
      </w:r>
      <w:r w:rsidR="00F3284C">
        <w:rPr>
          <w:color w:val="333333"/>
        </w:rPr>
        <w:t xml:space="preserve"> of </w:t>
      </w:r>
      <w:r w:rsidR="00CD236F" w:rsidRPr="002D3336">
        <w:rPr>
          <w:b/>
          <w:color w:val="333333"/>
        </w:rPr>
        <w:t>Canada’s</w:t>
      </w:r>
      <w:r w:rsidR="00F3284C">
        <w:rPr>
          <w:color w:val="333333"/>
        </w:rPr>
        <w:t xml:space="preserve"> </w:t>
      </w:r>
      <w:r w:rsidR="00565B83">
        <w:rPr>
          <w:color w:val="333333"/>
        </w:rPr>
        <w:t xml:space="preserve">electrical </w:t>
      </w:r>
      <w:r w:rsidR="00F3284C">
        <w:rPr>
          <w:color w:val="333333"/>
        </w:rPr>
        <w:t xml:space="preserve">energy comes from </w:t>
      </w:r>
      <w:r w:rsidR="00F3284C" w:rsidRPr="002D3336">
        <w:rPr>
          <w:b/>
          <w:color w:val="333333"/>
        </w:rPr>
        <w:t>coal</w:t>
      </w:r>
      <w:r w:rsidR="00F3284C">
        <w:rPr>
          <w:color w:val="333333"/>
        </w:rPr>
        <w:t xml:space="preserve">? </w:t>
      </w:r>
      <w:r w:rsidR="00565B83">
        <w:rPr>
          <w:color w:val="333333"/>
        </w:rPr>
        <w:t>(0%, 5%, 10%, 15%, 20%, 25%</w:t>
      </w:r>
      <w:proofErr w:type="gramStart"/>
      <w:r w:rsidR="00D87A1E">
        <w:rPr>
          <w:color w:val="333333"/>
        </w:rPr>
        <w:t>)</w:t>
      </w:r>
      <w:proofErr w:type="gramEnd"/>
      <w:r w:rsidR="00D87A1E">
        <w:rPr>
          <w:color w:val="333333"/>
        </w:rPr>
        <w:br/>
      </w:r>
      <w:r w:rsidR="00D87A1E">
        <w:rPr>
          <w:color w:val="FF0000"/>
        </w:rPr>
        <w:t>20%, look at Table 1 on page 536 and estimate.</w:t>
      </w:r>
    </w:p>
    <w:p w:rsidR="00F3284C" w:rsidRDefault="004D7608" w:rsidP="00DA0941">
      <w:pPr>
        <w:pStyle w:val="NormalWeb"/>
        <w:numPr>
          <w:ilvl w:val="0"/>
          <w:numId w:val="22"/>
        </w:numPr>
        <w:shd w:val="clear" w:color="auto" w:fill="FFFFFF"/>
        <w:spacing w:before="0" w:beforeAutospacing="0" w:after="0" w:afterAutospacing="0" w:line="360" w:lineRule="atLeast"/>
        <w:rPr>
          <w:color w:val="333333"/>
        </w:rPr>
      </w:pPr>
      <w:r>
        <w:rPr>
          <w:color w:val="333333"/>
        </w:rPr>
        <w:t xml:space="preserve">Table 2: </w:t>
      </w:r>
      <w:r w:rsidR="00D87A1E">
        <w:rPr>
          <w:color w:val="333333"/>
        </w:rPr>
        <w:t>Increased carbon dioxide causes climate change. Does this method produce CO</w:t>
      </w:r>
      <w:r w:rsidR="00D87A1E">
        <w:rPr>
          <w:color w:val="333333"/>
          <w:vertAlign w:val="subscript"/>
        </w:rPr>
        <w:t>2</w:t>
      </w:r>
      <w:r w:rsidR="00D87A1E">
        <w:rPr>
          <w:color w:val="333333"/>
        </w:rPr>
        <w:t xml:space="preserve">?  </w:t>
      </w:r>
      <w:r w:rsidR="00A82672">
        <w:rPr>
          <w:color w:val="333333"/>
        </w:rPr>
        <w:t xml:space="preserve">(Yes, No) </w:t>
      </w:r>
      <w:r w:rsidR="00D87A1E" w:rsidRPr="00D87A1E">
        <w:rPr>
          <w:color w:val="FF0000"/>
        </w:rPr>
        <w:t>Yes.</w:t>
      </w:r>
    </w:p>
    <w:p w:rsidR="00522071" w:rsidRDefault="00522071" w:rsidP="00522071">
      <w:pPr>
        <w:pStyle w:val="NormalWeb"/>
        <w:shd w:val="clear" w:color="auto" w:fill="FFFFFF"/>
        <w:spacing w:before="0" w:beforeAutospacing="0" w:after="0" w:afterAutospacing="0" w:line="360" w:lineRule="atLeast"/>
        <w:ind w:left="1080"/>
        <w:rPr>
          <w:color w:val="333333"/>
        </w:rPr>
      </w:pPr>
    </w:p>
    <w:p w:rsidR="00522071" w:rsidRDefault="00522071" w:rsidP="00522071">
      <w:pPr>
        <w:pStyle w:val="NormalWeb"/>
        <w:shd w:val="clear" w:color="auto" w:fill="FFFFFF"/>
        <w:spacing w:before="0" w:beforeAutospacing="0" w:after="0" w:afterAutospacing="0" w:line="360" w:lineRule="atLeast"/>
        <w:ind w:left="1080"/>
        <w:rPr>
          <w:color w:val="333333"/>
        </w:rPr>
      </w:pPr>
      <w:r>
        <w:rPr>
          <w:color w:val="333333"/>
        </w:rPr>
        <w:t xml:space="preserve">This </w:t>
      </w:r>
      <w:r w:rsidR="00907377">
        <w:rPr>
          <w:color w:val="333333"/>
        </w:rPr>
        <w:t xml:space="preserve">next </w:t>
      </w:r>
      <w:r>
        <w:rPr>
          <w:color w:val="333333"/>
        </w:rPr>
        <w:t>question has been removed because of new understanding.</w:t>
      </w:r>
    </w:p>
    <w:p w:rsidR="00F3284C" w:rsidRDefault="004C79C4" w:rsidP="00522071">
      <w:pPr>
        <w:pStyle w:val="NormalWeb"/>
        <w:shd w:val="clear" w:color="auto" w:fill="FFFFFF"/>
        <w:spacing w:before="0" w:beforeAutospacing="0" w:after="0" w:afterAutospacing="0" w:line="360" w:lineRule="atLeast"/>
        <w:ind w:left="1080"/>
        <w:rPr>
          <w:color w:val="333333"/>
        </w:rPr>
      </w:pPr>
      <w:r>
        <w:rPr>
          <w:color w:val="333333"/>
        </w:rPr>
        <w:t>Is this a</w:t>
      </w:r>
      <w:r w:rsidR="006E2A26">
        <w:rPr>
          <w:color w:val="333333"/>
        </w:rPr>
        <w:t xml:space="preserve"> non-</w:t>
      </w:r>
      <w:r>
        <w:rPr>
          <w:color w:val="333333"/>
        </w:rPr>
        <w:t xml:space="preserve"> renewable resource</w:t>
      </w:r>
      <w:r w:rsidR="003C7AB3">
        <w:rPr>
          <w:color w:val="333333"/>
        </w:rPr>
        <w:t>? (</w:t>
      </w:r>
      <w:r>
        <w:rPr>
          <w:color w:val="333333"/>
        </w:rPr>
        <w:t>Yes, No</w:t>
      </w:r>
      <w:r w:rsidR="00A82672">
        <w:rPr>
          <w:color w:val="333333"/>
        </w:rPr>
        <w:t>)</w:t>
      </w:r>
      <w:r w:rsidR="00276A02">
        <w:rPr>
          <w:color w:val="333333"/>
        </w:rPr>
        <w:t xml:space="preserve"> </w:t>
      </w:r>
      <w:r w:rsidR="000B4CD9">
        <w:rPr>
          <w:color w:val="FF0000"/>
        </w:rPr>
        <w:t>Y</w:t>
      </w:r>
      <w:r w:rsidR="006E2A26">
        <w:rPr>
          <w:color w:val="FF0000"/>
        </w:rPr>
        <w:t>es</w:t>
      </w:r>
      <w:r w:rsidR="00C25DB5">
        <w:rPr>
          <w:color w:val="FF0000"/>
        </w:rPr>
        <w:t>, a</w:t>
      </w:r>
      <w:r w:rsidR="00276A02">
        <w:rPr>
          <w:color w:val="FF0000"/>
        </w:rPr>
        <w:t>bout 100 years left.</w:t>
      </w:r>
    </w:p>
    <w:p w:rsidR="00A82672" w:rsidRDefault="000F6517" w:rsidP="00DA0941">
      <w:pPr>
        <w:pStyle w:val="NormalWeb"/>
        <w:shd w:val="clear" w:color="auto" w:fill="FFFFFF"/>
        <w:spacing w:before="0" w:beforeAutospacing="0" w:after="0" w:afterAutospacing="0" w:line="360" w:lineRule="atLeast"/>
        <w:ind w:left="1080"/>
        <w:rPr>
          <w:color w:val="FF0000"/>
        </w:rPr>
      </w:pPr>
      <w:hyperlink r:id="rId5" w:history="1">
        <w:r w:rsidR="00A82672" w:rsidRPr="007E232A">
          <w:rPr>
            <w:rStyle w:val="Hyperlink"/>
          </w:rPr>
          <w:t>http://www.worldcoal.org/coal/where-is-coal-found/</w:t>
        </w:r>
      </w:hyperlink>
      <w:r w:rsidR="00D23F08">
        <w:t xml:space="preserve">  </w:t>
      </w:r>
    </w:p>
    <w:p w:rsidR="006E7BE8" w:rsidRDefault="006E7BE8" w:rsidP="00DA0941">
      <w:pPr>
        <w:pStyle w:val="NormalWeb"/>
        <w:shd w:val="clear" w:color="auto" w:fill="FFFFFF"/>
        <w:spacing w:before="0" w:beforeAutospacing="0" w:after="0" w:afterAutospacing="0" w:line="360" w:lineRule="atLeast"/>
        <w:ind w:left="1080"/>
        <w:rPr>
          <w:color w:val="FF0000"/>
        </w:rPr>
      </w:pPr>
    </w:p>
    <w:p w:rsidR="006E7BE8" w:rsidRDefault="006E7BE8" w:rsidP="00DA0941">
      <w:pPr>
        <w:pStyle w:val="NormalWeb"/>
        <w:shd w:val="clear" w:color="auto" w:fill="FFFFFF"/>
        <w:spacing w:before="0" w:beforeAutospacing="0" w:after="0" w:afterAutospacing="0" w:line="360" w:lineRule="atLeast"/>
        <w:ind w:left="1080"/>
        <w:rPr>
          <w:color w:val="FF0000"/>
        </w:rPr>
      </w:pPr>
      <w:r>
        <w:rPr>
          <w:color w:val="FF0000"/>
        </w:rPr>
        <w:t xml:space="preserve">Whether or not the various fuels are renewable is just be a distraction because we will destroy ourselves through runaway climate change, well-before we run out of fossil fuels. The reserves of natural gas are actually increasing because we are looking harder and improving technologies for its extraction. </w:t>
      </w:r>
      <w:hyperlink r:id="rId6" w:history="1">
        <w:r w:rsidRPr="00B96739">
          <w:rPr>
            <w:rStyle w:val="Hyperlink"/>
          </w:rPr>
          <w:t>http://energyeducation.ca/encyclopedia/Natural_gas_reserve</w:t>
        </w:r>
      </w:hyperlink>
      <w:r>
        <w:rPr>
          <w:color w:val="FF0000"/>
        </w:rPr>
        <w:t xml:space="preserve">  </w:t>
      </w:r>
    </w:p>
    <w:p w:rsidR="00157191" w:rsidRDefault="00157191" w:rsidP="00DA0941">
      <w:pPr>
        <w:pStyle w:val="NormalWeb"/>
        <w:shd w:val="clear" w:color="auto" w:fill="FFFFFF"/>
        <w:spacing w:before="0" w:beforeAutospacing="0" w:after="0" w:afterAutospacing="0" w:line="360" w:lineRule="atLeast"/>
        <w:ind w:left="1080"/>
        <w:rPr>
          <w:color w:val="333333"/>
        </w:rPr>
      </w:pPr>
    </w:p>
    <w:p w:rsidR="006E2A26" w:rsidRPr="00FB5065" w:rsidRDefault="00CA7F83" w:rsidP="00DA0941">
      <w:pPr>
        <w:pStyle w:val="NormalWeb"/>
        <w:numPr>
          <w:ilvl w:val="0"/>
          <w:numId w:val="22"/>
        </w:numPr>
        <w:shd w:val="clear" w:color="auto" w:fill="FFFFFF"/>
        <w:spacing w:before="0" w:beforeAutospacing="0" w:after="0" w:afterAutospacing="0" w:line="360" w:lineRule="atLeast"/>
      </w:pPr>
      <w:r>
        <w:t xml:space="preserve">Some energy sources are variable and need to be stored. There are large energy losses when energy is </w:t>
      </w:r>
      <w:r w:rsidR="00BF10E9">
        <w:t>transferred</w:t>
      </w:r>
      <w:r w:rsidR="009F68F6">
        <w:t xml:space="preserve"> from one form </w:t>
      </w:r>
      <w:r w:rsidR="00CA3CC8">
        <w:t xml:space="preserve">to </w:t>
      </w:r>
      <w:r w:rsidR="009F68F6">
        <w:t>another for</w:t>
      </w:r>
      <w:r w:rsidR="00BF10E9">
        <w:t xml:space="preserve"> storage</w:t>
      </w:r>
      <w:r>
        <w:t xml:space="preserve">. </w:t>
      </w:r>
      <w:r w:rsidR="0094132A">
        <w:t>Does this</w:t>
      </w:r>
      <w:r w:rsidR="002B6083">
        <w:t xml:space="preserve"> </w:t>
      </w:r>
      <w:r w:rsidR="00CA3CC8">
        <w:t xml:space="preserve">energy </w:t>
      </w:r>
      <w:r w:rsidR="002B6083">
        <w:t>require storage? (Yes, N</w:t>
      </w:r>
      <w:r w:rsidR="006E2A26">
        <w:t xml:space="preserve">o) </w:t>
      </w:r>
      <w:r w:rsidR="006E2A26" w:rsidRPr="006E2A26">
        <w:rPr>
          <w:color w:val="FF0000"/>
        </w:rPr>
        <w:t>No</w:t>
      </w:r>
    </w:p>
    <w:p w:rsidR="00FB5065" w:rsidRPr="00FB5065" w:rsidRDefault="00FB5065" w:rsidP="00FB5065">
      <w:pPr>
        <w:pStyle w:val="NormalWeb"/>
        <w:shd w:val="clear" w:color="auto" w:fill="FFFFFF"/>
        <w:spacing w:before="0" w:beforeAutospacing="0" w:after="0" w:afterAutospacing="0" w:line="360" w:lineRule="atLeast"/>
        <w:ind w:left="1080"/>
        <w:rPr>
          <w:color w:val="FF0000"/>
        </w:rPr>
      </w:pPr>
      <w:r w:rsidRPr="00FB5065">
        <w:rPr>
          <w:color w:val="FF0000"/>
        </w:rPr>
        <w:t xml:space="preserve">Note: </w:t>
      </w:r>
      <w:r w:rsidR="00B94327">
        <w:rPr>
          <w:color w:val="FF0000"/>
        </w:rPr>
        <w:t>Energy that needs storing</w:t>
      </w:r>
      <w:r w:rsidRPr="00FB5065">
        <w:rPr>
          <w:color w:val="FF0000"/>
        </w:rPr>
        <w:t xml:space="preserve"> can be stored in batteries, capacitors or pumped water behind a hydro dam. If energy sources are attached to a large smart grid, there</w:t>
      </w:r>
      <w:r w:rsidR="00E13294">
        <w:rPr>
          <w:color w:val="FF0000"/>
        </w:rPr>
        <w:t xml:space="preserve"> is less need for storage. In this case e</w:t>
      </w:r>
      <w:r w:rsidRPr="00FB5065">
        <w:rPr>
          <w:color w:val="FF0000"/>
        </w:rPr>
        <w:t xml:space="preserve">nergy </w:t>
      </w:r>
      <w:r w:rsidR="00C30AC1">
        <w:rPr>
          <w:color w:val="FF0000"/>
        </w:rPr>
        <w:t>that needs storage is used first and distributed where needed.</w:t>
      </w:r>
    </w:p>
    <w:p w:rsidR="00B86B59" w:rsidRPr="00D00732" w:rsidRDefault="00276A02" w:rsidP="00921BC7">
      <w:pPr>
        <w:pStyle w:val="NormalWeb"/>
        <w:numPr>
          <w:ilvl w:val="0"/>
          <w:numId w:val="22"/>
        </w:numPr>
        <w:shd w:val="clear" w:color="auto" w:fill="FFFFFF"/>
        <w:spacing w:before="0" w:beforeAutospacing="0" w:after="0" w:afterAutospacing="0" w:line="360" w:lineRule="atLeast"/>
      </w:pPr>
      <w:r>
        <w:t xml:space="preserve">Should this method </w:t>
      </w:r>
      <w:r w:rsidR="00BA7D78">
        <w:t>increase</w:t>
      </w:r>
      <w:r>
        <w:t xml:space="preserve">, continue or decrease? </w:t>
      </w:r>
      <w:r w:rsidR="00A558CA">
        <w:t xml:space="preserve">Why? </w:t>
      </w:r>
      <w:r w:rsidRPr="00276A02">
        <w:rPr>
          <w:color w:val="FF0000"/>
        </w:rPr>
        <w:t>(decrease)</w:t>
      </w:r>
      <w:r>
        <w:rPr>
          <w:color w:val="FF0000"/>
        </w:rPr>
        <w:t xml:space="preserve"> </w:t>
      </w:r>
      <w:r w:rsidR="00A558CA">
        <w:rPr>
          <w:color w:val="FF0000"/>
        </w:rPr>
        <w:t>CO2, supplies running out and i</w:t>
      </w:r>
      <w:r>
        <w:rPr>
          <w:color w:val="FF0000"/>
        </w:rPr>
        <w:t xml:space="preserve">t produces air </w:t>
      </w:r>
      <w:r w:rsidR="002B6C2D">
        <w:rPr>
          <w:color w:val="FF0000"/>
        </w:rPr>
        <w:t>+ water pollution (mercury, SO</w:t>
      </w:r>
      <w:r w:rsidR="002B6C2D">
        <w:rPr>
          <w:color w:val="FF0000"/>
          <w:vertAlign w:val="subscript"/>
        </w:rPr>
        <w:t>2</w:t>
      </w:r>
      <w:r w:rsidR="00B1630F">
        <w:rPr>
          <w:color w:val="FF0000"/>
        </w:rPr>
        <w:t xml:space="preserve">, </w:t>
      </w:r>
      <w:r>
        <w:rPr>
          <w:color w:val="FF0000"/>
        </w:rPr>
        <w:t>NO</w:t>
      </w:r>
      <w:r w:rsidR="002B6C2D">
        <w:rPr>
          <w:color w:val="FF0000"/>
          <w:vertAlign w:val="subscript"/>
        </w:rPr>
        <w:t>2</w:t>
      </w:r>
      <w:r w:rsidR="00B1630F">
        <w:rPr>
          <w:color w:val="FF0000"/>
        </w:rPr>
        <w:t>)</w:t>
      </w:r>
      <w:r>
        <w:rPr>
          <w:color w:val="FF0000"/>
        </w:rPr>
        <w:t>.</w:t>
      </w:r>
      <w:r w:rsidR="00B1630F">
        <w:rPr>
          <w:color w:val="FF0000"/>
        </w:rPr>
        <w:t xml:space="preserve"> Information can be found in 12.5 </w:t>
      </w:r>
      <w:r w:rsidR="00DB677E">
        <w:rPr>
          <w:color w:val="FF0000"/>
        </w:rPr>
        <w:t>(521, 523)</w:t>
      </w:r>
    </w:p>
    <w:p w:rsidR="00D00732" w:rsidRDefault="00D00732">
      <w:pPr>
        <w:rPr>
          <w:rFonts w:ascii="Times New Roman" w:eastAsia="Times New Roman" w:hAnsi="Times New Roman" w:cs="Times New Roman"/>
          <w:sz w:val="24"/>
          <w:szCs w:val="24"/>
          <w:lang w:eastAsia="en-CA"/>
        </w:rPr>
      </w:pPr>
      <w:r>
        <w:br w:type="page"/>
      </w:r>
    </w:p>
    <w:p w:rsidR="00D00732" w:rsidRDefault="00D00732" w:rsidP="00D00732">
      <w:pPr>
        <w:pStyle w:val="NormalWeb"/>
        <w:shd w:val="clear" w:color="auto" w:fill="FFFFFF"/>
        <w:spacing w:before="0" w:beforeAutospacing="0" w:after="0" w:afterAutospacing="0" w:line="360" w:lineRule="atLeast"/>
        <w:ind w:left="1080"/>
      </w:pPr>
    </w:p>
    <w:p w:rsidR="004737EC" w:rsidRDefault="004737EC" w:rsidP="00DA0941">
      <w:pPr>
        <w:pStyle w:val="NormalWeb"/>
        <w:numPr>
          <w:ilvl w:val="0"/>
          <w:numId w:val="21"/>
        </w:numPr>
        <w:shd w:val="clear" w:color="auto" w:fill="FFFFFF"/>
        <w:spacing w:before="0" w:beforeAutospacing="0" w:after="0" w:afterAutospacing="0" w:line="360" w:lineRule="atLeast"/>
        <w:rPr>
          <w:color w:val="333333"/>
        </w:rPr>
      </w:pPr>
      <w:r>
        <w:rPr>
          <w:color w:val="333333"/>
        </w:rPr>
        <w:t xml:space="preserve">Answer the </w:t>
      </w:r>
      <w:r w:rsidR="008A3B3B">
        <w:rPr>
          <w:color w:val="333333"/>
        </w:rPr>
        <w:t xml:space="preserve">above </w:t>
      </w:r>
      <w:r>
        <w:rPr>
          <w:color w:val="333333"/>
        </w:rPr>
        <w:t xml:space="preserve">questions for the type of </w:t>
      </w:r>
      <w:r w:rsidR="0062626C">
        <w:rPr>
          <w:color w:val="333333"/>
        </w:rPr>
        <w:t xml:space="preserve">electricity </w:t>
      </w:r>
      <w:r>
        <w:rPr>
          <w:color w:val="333333"/>
        </w:rPr>
        <w:t>generation that your</w:t>
      </w:r>
      <w:r w:rsidR="00B86B59">
        <w:rPr>
          <w:color w:val="333333"/>
        </w:rPr>
        <w:t xml:space="preserve"> group is assigned and fill in the table with the results for each energy type.</w:t>
      </w:r>
    </w:p>
    <w:p w:rsidR="004737EC" w:rsidRPr="00B86B59" w:rsidRDefault="00B95C71" w:rsidP="00DA0941">
      <w:pPr>
        <w:pStyle w:val="NormalWeb"/>
        <w:shd w:val="clear" w:color="auto" w:fill="FFFFFF"/>
        <w:spacing w:before="0" w:beforeAutospacing="0" w:after="0" w:afterAutospacing="0" w:line="360" w:lineRule="atLeast"/>
        <w:ind w:left="720"/>
        <w:rPr>
          <w:color w:val="FF0000"/>
        </w:rPr>
      </w:pPr>
      <w:r>
        <w:rPr>
          <w:color w:val="FF0000"/>
        </w:rPr>
        <w:t>After researching, e</w:t>
      </w:r>
      <w:r w:rsidR="00B86B59">
        <w:rPr>
          <w:color w:val="FF0000"/>
        </w:rPr>
        <w:t xml:space="preserve">ach group presents their results or enters </w:t>
      </w:r>
      <w:r w:rsidR="0002551B">
        <w:rPr>
          <w:color w:val="FF0000"/>
        </w:rPr>
        <w:t xml:space="preserve">it </w:t>
      </w:r>
      <w:r w:rsidR="00B86B59">
        <w:rPr>
          <w:color w:val="FF0000"/>
        </w:rPr>
        <w:t>into a large table that all can see.</w:t>
      </w:r>
      <w:r w:rsidR="00056589">
        <w:rPr>
          <w:color w:val="FF0000"/>
        </w:rPr>
        <w:t xml:space="preserve"> </w:t>
      </w:r>
      <w:r w:rsidR="004A5D09">
        <w:rPr>
          <w:color w:val="FF0000"/>
        </w:rPr>
        <w:t xml:space="preserve">Students record the results of all groups in the table below. </w:t>
      </w:r>
      <w:r w:rsidR="00056589">
        <w:rPr>
          <w:color w:val="FF0000"/>
        </w:rPr>
        <w:t>The reasons for the future choice may need teacher help.</w:t>
      </w:r>
      <w:r w:rsidR="00A72812">
        <w:rPr>
          <w:color w:val="FF0000"/>
        </w:rPr>
        <w:t xml:space="preserve"> Go over the results as a class. </w:t>
      </w:r>
      <w:r w:rsidR="009D3398">
        <w:rPr>
          <w:color w:val="FF0000"/>
        </w:rPr>
        <w:t>Nuclear should be done by teacher after</w:t>
      </w:r>
      <w:r w:rsidR="008B0216">
        <w:rPr>
          <w:color w:val="FF0000"/>
        </w:rPr>
        <w:t>wards</w:t>
      </w:r>
      <w:r w:rsidR="009D3398">
        <w:rPr>
          <w:color w:val="FF0000"/>
        </w:rPr>
        <w:t>.</w:t>
      </w:r>
    </w:p>
    <w:p w:rsidR="00F3284C" w:rsidRDefault="00F3284C" w:rsidP="00DA0941">
      <w:pPr>
        <w:pStyle w:val="NormalWeb"/>
        <w:shd w:val="clear" w:color="auto" w:fill="FFFFFF"/>
        <w:spacing w:before="0" w:beforeAutospacing="0" w:after="0" w:afterAutospacing="0" w:line="360" w:lineRule="atLeast"/>
        <w:rPr>
          <w:color w:val="333333"/>
        </w:rPr>
      </w:pPr>
    </w:p>
    <w:tbl>
      <w:tblPr>
        <w:tblStyle w:val="TableGrid"/>
        <w:tblW w:w="15430" w:type="dxa"/>
        <w:tblInd w:w="360" w:type="dxa"/>
        <w:tblLayout w:type="fixed"/>
        <w:tblLook w:val="04A0"/>
      </w:tblPr>
      <w:tblGrid>
        <w:gridCol w:w="1306"/>
        <w:gridCol w:w="710"/>
        <w:gridCol w:w="709"/>
        <w:gridCol w:w="709"/>
        <w:gridCol w:w="851"/>
        <w:gridCol w:w="11145"/>
      </w:tblGrid>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p>
        </w:tc>
        <w:tc>
          <w:tcPr>
            <w:tcW w:w="710" w:type="dxa"/>
          </w:tcPr>
          <w:p w:rsidR="00290189" w:rsidRDefault="00290189" w:rsidP="00DA0941">
            <w:pPr>
              <w:pStyle w:val="NormalWeb"/>
              <w:spacing w:before="0" w:beforeAutospacing="0" w:after="0" w:afterAutospacing="0" w:line="360" w:lineRule="atLeast"/>
              <w:rPr>
                <w:color w:val="333333"/>
              </w:rPr>
            </w:pPr>
            <w:proofErr w:type="spellStart"/>
            <w:r>
              <w:rPr>
                <w:color w:val="333333"/>
              </w:rPr>
              <w:t>Ont</w:t>
            </w:r>
            <w:proofErr w:type="spellEnd"/>
          </w:p>
        </w:tc>
        <w:tc>
          <w:tcPr>
            <w:tcW w:w="709" w:type="dxa"/>
          </w:tcPr>
          <w:p w:rsidR="00290189" w:rsidRDefault="00290189" w:rsidP="00DA0941">
            <w:pPr>
              <w:pStyle w:val="NormalWeb"/>
              <w:spacing w:before="0" w:beforeAutospacing="0" w:after="0" w:afterAutospacing="0" w:line="360" w:lineRule="atLeast"/>
              <w:rPr>
                <w:color w:val="333333"/>
              </w:rPr>
            </w:pPr>
            <w:r>
              <w:rPr>
                <w:color w:val="333333"/>
              </w:rPr>
              <w:t>Can</w:t>
            </w:r>
          </w:p>
        </w:tc>
        <w:tc>
          <w:tcPr>
            <w:tcW w:w="709" w:type="dxa"/>
          </w:tcPr>
          <w:p w:rsidR="00290189" w:rsidRPr="00790514" w:rsidRDefault="00290189" w:rsidP="00DA0941">
            <w:pPr>
              <w:pStyle w:val="NormalWeb"/>
              <w:spacing w:before="0" w:beforeAutospacing="0" w:after="0" w:afterAutospacing="0" w:line="360" w:lineRule="atLeast"/>
              <w:rPr>
                <w:color w:val="333333"/>
                <w:vertAlign w:val="subscript"/>
              </w:rPr>
            </w:pPr>
            <w:r>
              <w:rPr>
                <w:color w:val="333333"/>
              </w:rPr>
              <w:t>CO</w:t>
            </w:r>
            <w:r>
              <w:rPr>
                <w:color w:val="333333"/>
                <w:vertAlign w:val="subscript"/>
              </w:rPr>
              <w:t>2</w:t>
            </w:r>
          </w:p>
        </w:tc>
        <w:tc>
          <w:tcPr>
            <w:tcW w:w="851" w:type="dxa"/>
          </w:tcPr>
          <w:p w:rsidR="00290189" w:rsidRDefault="00290189" w:rsidP="00DA0941">
            <w:pPr>
              <w:pStyle w:val="NormalWeb"/>
              <w:spacing w:before="0" w:beforeAutospacing="0" w:after="0" w:afterAutospacing="0" w:line="360" w:lineRule="atLeast"/>
              <w:rPr>
                <w:color w:val="333333"/>
              </w:rPr>
            </w:pPr>
            <w:r>
              <w:rPr>
                <w:color w:val="333333"/>
              </w:rPr>
              <w:t>Store</w:t>
            </w:r>
          </w:p>
        </w:tc>
        <w:tc>
          <w:tcPr>
            <w:tcW w:w="11145" w:type="dxa"/>
          </w:tcPr>
          <w:p w:rsidR="00290189" w:rsidRDefault="00290189" w:rsidP="00DA0941">
            <w:pPr>
              <w:pStyle w:val="NormalWeb"/>
              <w:spacing w:before="0" w:beforeAutospacing="0" w:after="0" w:afterAutospacing="0" w:line="360" w:lineRule="atLeast"/>
              <w:rPr>
                <w:color w:val="333333"/>
              </w:rPr>
            </w:pPr>
            <w:r>
              <w:rPr>
                <w:color w:val="333333"/>
              </w:rPr>
              <w:t>Future</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coal</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15</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20</w:t>
            </w:r>
          </w:p>
        </w:tc>
        <w:tc>
          <w:tcPr>
            <w:tcW w:w="709" w:type="dxa"/>
          </w:tcPr>
          <w:p w:rsidR="00290189" w:rsidRPr="00B86B59" w:rsidRDefault="00290189" w:rsidP="00DA0941">
            <w:pPr>
              <w:pStyle w:val="NormalWeb"/>
              <w:spacing w:before="0" w:beforeAutospacing="0" w:after="0" w:afterAutospacing="0" w:line="360" w:lineRule="atLeast"/>
              <w:rPr>
                <w:b/>
                <w:color w:val="FF0000"/>
              </w:rPr>
            </w:pPr>
            <w:r w:rsidRPr="00B86B59">
              <w:rPr>
                <w:b/>
                <w:color w:val="FF0000"/>
              </w:rPr>
              <w:t>yes</w:t>
            </w:r>
          </w:p>
        </w:tc>
        <w:tc>
          <w:tcPr>
            <w:tcW w:w="851" w:type="dxa"/>
          </w:tcPr>
          <w:p w:rsidR="00290189" w:rsidRPr="00CB7C73" w:rsidRDefault="00290189" w:rsidP="00512008">
            <w:pPr>
              <w:pStyle w:val="NormalWeb"/>
              <w:spacing w:before="0" w:beforeAutospacing="0" w:after="0" w:afterAutospacing="0" w:line="360" w:lineRule="atLeast"/>
              <w:rPr>
                <w:color w:val="FF0000"/>
              </w:rPr>
            </w:pPr>
            <w:r w:rsidRPr="00CB7C73">
              <w:rPr>
                <w:color w:val="FF0000"/>
              </w:rPr>
              <w:t>no</w:t>
            </w:r>
          </w:p>
        </w:tc>
        <w:tc>
          <w:tcPr>
            <w:tcW w:w="11145" w:type="dxa"/>
          </w:tcPr>
          <w:p w:rsidR="00290189" w:rsidRPr="00FA13FF" w:rsidRDefault="00290189" w:rsidP="00157191">
            <w:pPr>
              <w:pStyle w:val="NormalWeb"/>
              <w:spacing w:before="0" w:beforeAutospacing="0" w:after="0" w:afterAutospacing="0" w:line="360" w:lineRule="atLeast"/>
              <w:rPr>
                <w:color w:val="FF0000"/>
              </w:rPr>
            </w:pPr>
            <w:r w:rsidRPr="008E5175">
              <w:rPr>
                <w:b/>
                <w:color w:val="FF0000"/>
              </w:rPr>
              <w:t>Decrease</w:t>
            </w:r>
            <w:r>
              <w:rPr>
                <w:color w:val="FF0000"/>
              </w:rPr>
              <w:t>: CO2 and air and water pollution</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gas</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10</w:t>
            </w:r>
          </w:p>
        </w:tc>
        <w:tc>
          <w:tcPr>
            <w:tcW w:w="709" w:type="dxa"/>
          </w:tcPr>
          <w:p w:rsidR="00290189" w:rsidRPr="00CB7C73" w:rsidRDefault="00290189" w:rsidP="00DA0941">
            <w:pPr>
              <w:pStyle w:val="NormalWeb"/>
              <w:spacing w:before="0" w:beforeAutospacing="0" w:after="0" w:afterAutospacing="0" w:line="360" w:lineRule="atLeast"/>
              <w:rPr>
                <w:color w:val="FF0000"/>
              </w:rPr>
            </w:pPr>
            <w:r>
              <w:rPr>
                <w:color w:val="FF0000"/>
              </w:rPr>
              <w:t xml:space="preserve">5, </w:t>
            </w:r>
            <w:r w:rsidRPr="00CB7C73">
              <w:rPr>
                <w:color w:val="FF0000"/>
              </w:rPr>
              <w:t>10</w:t>
            </w:r>
          </w:p>
        </w:tc>
        <w:tc>
          <w:tcPr>
            <w:tcW w:w="709" w:type="dxa"/>
          </w:tcPr>
          <w:p w:rsidR="00290189" w:rsidRPr="00B86B59" w:rsidRDefault="00290189" w:rsidP="00DA0941">
            <w:pPr>
              <w:pStyle w:val="NormalWeb"/>
              <w:spacing w:before="0" w:beforeAutospacing="0" w:after="0" w:afterAutospacing="0" w:line="360" w:lineRule="atLeast"/>
              <w:rPr>
                <w:b/>
                <w:color w:val="FF0000"/>
              </w:rPr>
            </w:pPr>
            <w:r w:rsidRPr="00B86B59">
              <w:rPr>
                <w:b/>
                <w:color w:val="FF0000"/>
              </w:rPr>
              <w:t>yes</w:t>
            </w:r>
          </w:p>
        </w:tc>
        <w:tc>
          <w:tcPr>
            <w:tcW w:w="851" w:type="dxa"/>
          </w:tcPr>
          <w:p w:rsidR="00290189" w:rsidRPr="00CB7C73" w:rsidRDefault="00290189" w:rsidP="00512008">
            <w:pPr>
              <w:pStyle w:val="NormalWeb"/>
              <w:spacing w:before="0" w:beforeAutospacing="0" w:after="0" w:afterAutospacing="0" w:line="360" w:lineRule="atLeast"/>
              <w:rPr>
                <w:color w:val="FF0000"/>
              </w:rPr>
            </w:pPr>
            <w:r w:rsidRPr="00CB7C73">
              <w:rPr>
                <w:color w:val="FF0000"/>
              </w:rPr>
              <w:t>no</w:t>
            </w:r>
          </w:p>
        </w:tc>
        <w:tc>
          <w:tcPr>
            <w:tcW w:w="11145" w:type="dxa"/>
          </w:tcPr>
          <w:p w:rsidR="00290189" w:rsidRPr="00282B02" w:rsidRDefault="00290189" w:rsidP="00157191">
            <w:pPr>
              <w:pStyle w:val="NormalWeb"/>
              <w:spacing w:before="0" w:beforeAutospacing="0" w:after="0" w:afterAutospacing="0" w:line="360" w:lineRule="atLeast"/>
              <w:rPr>
                <w:color w:val="FF0000"/>
              </w:rPr>
            </w:pPr>
            <w:r w:rsidRPr="008E5175">
              <w:rPr>
                <w:b/>
                <w:color w:val="FF0000"/>
              </w:rPr>
              <w:t>Decrease</w:t>
            </w:r>
            <w:r>
              <w:rPr>
                <w:color w:val="FF0000"/>
              </w:rPr>
              <w:t>: CO2 (flammable,</w:t>
            </w:r>
            <w:r w:rsidRPr="00282B02">
              <w:rPr>
                <w:color w:val="FF0000"/>
              </w:rPr>
              <w:t xml:space="preserve"> toxic</w:t>
            </w:r>
            <w:r>
              <w:rPr>
                <w:color w:val="FF0000"/>
              </w:rPr>
              <w:t>)</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oil</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B86B59" w:rsidRDefault="00290189" w:rsidP="00DA0941">
            <w:pPr>
              <w:pStyle w:val="NormalWeb"/>
              <w:spacing w:before="0" w:beforeAutospacing="0" w:after="0" w:afterAutospacing="0" w:line="360" w:lineRule="atLeast"/>
              <w:rPr>
                <w:b/>
                <w:color w:val="FF0000"/>
              </w:rPr>
            </w:pPr>
            <w:r w:rsidRPr="00B86B59">
              <w:rPr>
                <w:b/>
                <w:color w:val="FF0000"/>
              </w:rPr>
              <w:t>yes</w:t>
            </w:r>
          </w:p>
        </w:tc>
        <w:tc>
          <w:tcPr>
            <w:tcW w:w="851" w:type="dxa"/>
          </w:tcPr>
          <w:p w:rsidR="00290189" w:rsidRPr="00CB7C73" w:rsidRDefault="00290189" w:rsidP="00512008">
            <w:pPr>
              <w:pStyle w:val="NormalWeb"/>
              <w:spacing w:before="0" w:beforeAutospacing="0" w:after="0" w:afterAutospacing="0" w:line="360" w:lineRule="atLeast"/>
              <w:rPr>
                <w:color w:val="FF0000"/>
              </w:rPr>
            </w:pPr>
            <w:r w:rsidRPr="00CB7C73">
              <w:rPr>
                <w:color w:val="FF0000"/>
              </w:rPr>
              <w:t>no</w:t>
            </w:r>
          </w:p>
        </w:tc>
        <w:tc>
          <w:tcPr>
            <w:tcW w:w="11145" w:type="dxa"/>
          </w:tcPr>
          <w:p w:rsidR="00290189" w:rsidRPr="00282B02" w:rsidRDefault="00290189" w:rsidP="00157191">
            <w:pPr>
              <w:pStyle w:val="NormalWeb"/>
              <w:spacing w:before="0" w:beforeAutospacing="0" w:after="0" w:afterAutospacing="0" w:line="360" w:lineRule="atLeast"/>
              <w:rPr>
                <w:color w:val="FF0000"/>
              </w:rPr>
            </w:pPr>
            <w:r w:rsidRPr="008E5175">
              <w:rPr>
                <w:b/>
                <w:color w:val="FF0000"/>
              </w:rPr>
              <w:t>Decrease</w:t>
            </w:r>
            <w:r>
              <w:rPr>
                <w:color w:val="FF0000"/>
              </w:rPr>
              <w:t>, CO2, (o</w:t>
            </w:r>
            <w:r w:rsidRPr="00282B02">
              <w:rPr>
                <w:color w:val="FF0000"/>
              </w:rPr>
              <w:t>il spills</w:t>
            </w:r>
            <w:r>
              <w:rPr>
                <w:color w:val="FF0000"/>
              </w:rPr>
              <w:t>)</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biomass</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no</w:t>
            </w:r>
          </w:p>
        </w:tc>
        <w:tc>
          <w:tcPr>
            <w:tcW w:w="851" w:type="dxa"/>
          </w:tcPr>
          <w:p w:rsidR="00290189" w:rsidRPr="00CB7C73" w:rsidRDefault="00290189" w:rsidP="00512008">
            <w:pPr>
              <w:pStyle w:val="NormalWeb"/>
              <w:spacing w:before="0" w:beforeAutospacing="0" w:after="0" w:afterAutospacing="0" w:line="360" w:lineRule="atLeast"/>
              <w:rPr>
                <w:color w:val="FF0000"/>
              </w:rPr>
            </w:pPr>
            <w:r w:rsidRPr="00CB7C73">
              <w:rPr>
                <w:color w:val="FF0000"/>
              </w:rPr>
              <w:t>no</w:t>
            </w:r>
          </w:p>
        </w:tc>
        <w:tc>
          <w:tcPr>
            <w:tcW w:w="11145" w:type="dxa"/>
          </w:tcPr>
          <w:p w:rsidR="00290189" w:rsidRPr="00AC38F9" w:rsidRDefault="00290189" w:rsidP="00DA0941">
            <w:pPr>
              <w:pStyle w:val="NormalWeb"/>
              <w:spacing w:before="0" w:beforeAutospacing="0" w:after="0" w:afterAutospacing="0" w:line="360" w:lineRule="atLeast"/>
              <w:rPr>
                <w:color w:val="00B050"/>
              </w:rPr>
            </w:pPr>
            <w:r w:rsidRPr="00AC38F9">
              <w:rPr>
                <w:b/>
                <w:color w:val="00B050"/>
              </w:rPr>
              <w:t>Increase</w:t>
            </w:r>
            <w:r w:rsidRPr="00AC38F9">
              <w:rPr>
                <w:color w:val="00B050"/>
              </w:rPr>
              <w:t xml:space="preserve"> but limited yearly supplies</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tidal</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no</w:t>
            </w:r>
          </w:p>
        </w:tc>
        <w:tc>
          <w:tcPr>
            <w:tcW w:w="851" w:type="dxa"/>
          </w:tcPr>
          <w:p w:rsidR="00290189" w:rsidRPr="00CB7C73" w:rsidRDefault="00290189" w:rsidP="00512008">
            <w:pPr>
              <w:pStyle w:val="NormalWeb"/>
              <w:spacing w:before="0" w:beforeAutospacing="0" w:after="0" w:afterAutospacing="0" w:line="360" w:lineRule="atLeast"/>
              <w:rPr>
                <w:color w:val="FF0000"/>
              </w:rPr>
            </w:pPr>
            <w:r w:rsidRPr="00CB7C73">
              <w:rPr>
                <w:color w:val="FF0000"/>
              </w:rPr>
              <w:t>no</w:t>
            </w:r>
          </w:p>
        </w:tc>
        <w:tc>
          <w:tcPr>
            <w:tcW w:w="11145" w:type="dxa"/>
          </w:tcPr>
          <w:p w:rsidR="00290189" w:rsidRPr="00AC38F9" w:rsidRDefault="00290189" w:rsidP="00DA0941">
            <w:pPr>
              <w:pStyle w:val="NormalWeb"/>
              <w:spacing w:before="0" w:beforeAutospacing="0" w:after="0" w:afterAutospacing="0" w:line="360" w:lineRule="atLeast"/>
              <w:rPr>
                <w:color w:val="00B050"/>
              </w:rPr>
            </w:pPr>
            <w:r w:rsidRPr="00AC38F9">
              <w:rPr>
                <w:b/>
                <w:color w:val="00B050"/>
              </w:rPr>
              <w:t>Increase</w:t>
            </w:r>
            <w:r w:rsidRPr="00AC38F9">
              <w:rPr>
                <w:color w:val="00B050"/>
              </w:rPr>
              <w:t xml:space="preserve"> but very limited sites</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hydro</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25</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70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no</w:t>
            </w:r>
          </w:p>
        </w:tc>
        <w:tc>
          <w:tcPr>
            <w:tcW w:w="851" w:type="dxa"/>
          </w:tcPr>
          <w:p w:rsidR="00290189" w:rsidRPr="00CB7C73" w:rsidRDefault="00290189" w:rsidP="00512008">
            <w:pPr>
              <w:pStyle w:val="NormalWeb"/>
              <w:spacing w:before="0" w:beforeAutospacing="0" w:after="0" w:afterAutospacing="0" w:line="360" w:lineRule="atLeast"/>
              <w:rPr>
                <w:color w:val="FF0000"/>
              </w:rPr>
            </w:pPr>
            <w:r w:rsidRPr="00CB7C73">
              <w:rPr>
                <w:color w:val="FF0000"/>
              </w:rPr>
              <w:t>no</w:t>
            </w:r>
          </w:p>
        </w:tc>
        <w:tc>
          <w:tcPr>
            <w:tcW w:w="11145" w:type="dxa"/>
          </w:tcPr>
          <w:p w:rsidR="00290189" w:rsidRPr="00AC38F9" w:rsidRDefault="00290189" w:rsidP="00DA0941">
            <w:pPr>
              <w:pStyle w:val="NormalWeb"/>
              <w:spacing w:before="0" w:beforeAutospacing="0" w:after="0" w:afterAutospacing="0" w:line="360" w:lineRule="atLeast"/>
              <w:rPr>
                <w:color w:val="00B050"/>
              </w:rPr>
            </w:pPr>
            <w:r w:rsidRPr="00AC38F9">
              <w:rPr>
                <w:b/>
                <w:color w:val="00B050"/>
              </w:rPr>
              <w:t>Increase</w:t>
            </w:r>
            <w:r w:rsidRPr="00AC38F9">
              <w:rPr>
                <w:color w:val="00B050"/>
              </w:rPr>
              <w:t xml:space="preserve"> but limited sites</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wind</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no</w:t>
            </w:r>
          </w:p>
        </w:tc>
        <w:tc>
          <w:tcPr>
            <w:tcW w:w="851" w:type="dxa"/>
          </w:tcPr>
          <w:p w:rsidR="00290189" w:rsidRPr="008E5175" w:rsidRDefault="00290189" w:rsidP="00DA0941">
            <w:pPr>
              <w:pStyle w:val="NormalWeb"/>
              <w:spacing w:before="0" w:beforeAutospacing="0" w:after="0" w:afterAutospacing="0" w:line="360" w:lineRule="atLeast"/>
              <w:rPr>
                <w:b/>
                <w:color w:val="FF0000"/>
              </w:rPr>
            </w:pPr>
            <w:r>
              <w:rPr>
                <w:b/>
                <w:color w:val="FF0000"/>
              </w:rPr>
              <w:t>yes</w:t>
            </w:r>
          </w:p>
        </w:tc>
        <w:tc>
          <w:tcPr>
            <w:tcW w:w="11145" w:type="dxa"/>
          </w:tcPr>
          <w:p w:rsidR="00290189" w:rsidRPr="00AC38F9" w:rsidRDefault="00290189" w:rsidP="007F7F2D">
            <w:pPr>
              <w:pStyle w:val="NormalWeb"/>
              <w:spacing w:before="0" w:beforeAutospacing="0" w:after="0" w:afterAutospacing="0" w:line="360" w:lineRule="atLeast"/>
              <w:rPr>
                <w:color w:val="00B050"/>
              </w:rPr>
            </w:pPr>
            <w:r w:rsidRPr="00AC38F9">
              <w:rPr>
                <w:b/>
                <w:color w:val="00B050"/>
              </w:rPr>
              <w:t>Increase</w:t>
            </w:r>
            <w:r w:rsidRPr="00AC38F9">
              <w:rPr>
                <w:color w:val="00B050"/>
              </w:rPr>
              <w:t xml:space="preserve"> but expensive, limited sites</w:t>
            </w:r>
          </w:p>
        </w:tc>
      </w:tr>
      <w:tr w:rsidR="00290189" w:rsidTr="00290189">
        <w:trPr>
          <w:trHeight w:val="237"/>
        </w:trPr>
        <w:tc>
          <w:tcPr>
            <w:tcW w:w="1306" w:type="dxa"/>
          </w:tcPr>
          <w:p w:rsidR="00290189" w:rsidRDefault="00290189" w:rsidP="00DA0941">
            <w:pPr>
              <w:pStyle w:val="NormalWeb"/>
              <w:spacing w:before="0" w:beforeAutospacing="0" w:after="0" w:afterAutospacing="0" w:line="360" w:lineRule="atLeast"/>
              <w:rPr>
                <w:color w:val="333333"/>
              </w:rPr>
            </w:pPr>
            <w:r>
              <w:rPr>
                <w:color w:val="333333"/>
              </w:rPr>
              <w:t>solar</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no</w:t>
            </w:r>
          </w:p>
        </w:tc>
        <w:tc>
          <w:tcPr>
            <w:tcW w:w="851" w:type="dxa"/>
          </w:tcPr>
          <w:p w:rsidR="00290189" w:rsidRPr="008E5175" w:rsidRDefault="00290189" w:rsidP="00DA0941">
            <w:pPr>
              <w:pStyle w:val="NormalWeb"/>
              <w:spacing w:before="0" w:beforeAutospacing="0" w:after="0" w:afterAutospacing="0" w:line="360" w:lineRule="atLeast"/>
              <w:rPr>
                <w:b/>
                <w:color w:val="FF0000"/>
              </w:rPr>
            </w:pPr>
            <w:r>
              <w:rPr>
                <w:b/>
                <w:color w:val="FF0000"/>
              </w:rPr>
              <w:t>yes</w:t>
            </w:r>
          </w:p>
        </w:tc>
        <w:tc>
          <w:tcPr>
            <w:tcW w:w="11145" w:type="dxa"/>
          </w:tcPr>
          <w:p w:rsidR="00290189" w:rsidRPr="00AC38F9" w:rsidRDefault="00290189" w:rsidP="00D23E79">
            <w:pPr>
              <w:pStyle w:val="NormalWeb"/>
              <w:spacing w:before="0" w:beforeAutospacing="0" w:after="0" w:afterAutospacing="0" w:line="360" w:lineRule="atLeast"/>
              <w:rPr>
                <w:color w:val="00B050"/>
              </w:rPr>
            </w:pPr>
            <w:r w:rsidRPr="00AC38F9">
              <w:rPr>
                <w:b/>
                <w:color w:val="00B050"/>
              </w:rPr>
              <w:t>Increase</w:t>
            </w:r>
            <w:r w:rsidRPr="00AC38F9">
              <w:rPr>
                <w:color w:val="00B050"/>
              </w:rPr>
              <w:t xml:space="preserve"> but expensive, needs large area</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geothermal</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no</w:t>
            </w:r>
          </w:p>
        </w:tc>
        <w:tc>
          <w:tcPr>
            <w:tcW w:w="851" w:type="dxa"/>
          </w:tcPr>
          <w:p w:rsidR="00290189" w:rsidRPr="00404EF6" w:rsidRDefault="00290189" w:rsidP="00DA0941">
            <w:pPr>
              <w:pStyle w:val="NormalWeb"/>
              <w:spacing w:before="0" w:beforeAutospacing="0" w:after="0" w:afterAutospacing="0" w:line="360" w:lineRule="atLeast"/>
              <w:rPr>
                <w:color w:val="FF0000"/>
              </w:rPr>
            </w:pPr>
            <w:r w:rsidRPr="00404EF6">
              <w:rPr>
                <w:color w:val="FF0000"/>
              </w:rPr>
              <w:t>no</w:t>
            </w:r>
          </w:p>
        </w:tc>
        <w:tc>
          <w:tcPr>
            <w:tcW w:w="11145" w:type="dxa"/>
          </w:tcPr>
          <w:p w:rsidR="00290189" w:rsidRPr="00AC38F9" w:rsidRDefault="00290189" w:rsidP="00DA0941">
            <w:pPr>
              <w:pStyle w:val="NormalWeb"/>
              <w:spacing w:before="0" w:beforeAutospacing="0" w:after="0" w:afterAutospacing="0" w:line="360" w:lineRule="atLeast"/>
              <w:rPr>
                <w:color w:val="00B050"/>
              </w:rPr>
            </w:pPr>
            <w:r w:rsidRPr="00AC38F9">
              <w:rPr>
                <w:b/>
                <w:color w:val="00B050"/>
              </w:rPr>
              <w:t>Increase</w:t>
            </w:r>
            <w:r w:rsidRPr="00AC38F9">
              <w:rPr>
                <w:color w:val="00B050"/>
              </w:rPr>
              <w:t xml:space="preserve"> but very limited sites</w:t>
            </w:r>
          </w:p>
        </w:tc>
      </w:tr>
      <w:tr w:rsidR="00290189" w:rsidTr="00290189">
        <w:tc>
          <w:tcPr>
            <w:tcW w:w="1306" w:type="dxa"/>
          </w:tcPr>
          <w:p w:rsidR="00290189" w:rsidRDefault="00290189" w:rsidP="00DA0941">
            <w:pPr>
              <w:pStyle w:val="NormalWeb"/>
              <w:spacing w:before="0" w:beforeAutospacing="0" w:after="0" w:afterAutospacing="0" w:line="360" w:lineRule="atLeast"/>
              <w:rPr>
                <w:color w:val="333333"/>
              </w:rPr>
            </w:pPr>
            <w:r>
              <w:rPr>
                <w:color w:val="333333"/>
              </w:rPr>
              <w:t>nuclear</w:t>
            </w:r>
          </w:p>
        </w:tc>
        <w:tc>
          <w:tcPr>
            <w:tcW w:w="710"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50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20</w:t>
            </w:r>
          </w:p>
        </w:tc>
        <w:tc>
          <w:tcPr>
            <w:tcW w:w="709" w:type="dxa"/>
          </w:tcPr>
          <w:p w:rsidR="00290189" w:rsidRPr="00CB7C73" w:rsidRDefault="00290189" w:rsidP="00DA0941">
            <w:pPr>
              <w:pStyle w:val="NormalWeb"/>
              <w:spacing w:before="0" w:beforeAutospacing="0" w:after="0" w:afterAutospacing="0" w:line="360" w:lineRule="atLeast"/>
              <w:rPr>
                <w:color w:val="FF0000"/>
              </w:rPr>
            </w:pPr>
            <w:r w:rsidRPr="00CB7C73">
              <w:rPr>
                <w:color w:val="FF0000"/>
              </w:rPr>
              <w:t>no</w:t>
            </w:r>
          </w:p>
        </w:tc>
        <w:tc>
          <w:tcPr>
            <w:tcW w:w="851" w:type="dxa"/>
          </w:tcPr>
          <w:p w:rsidR="00290189" w:rsidRDefault="00290189" w:rsidP="00DA0941">
            <w:pPr>
              <w:pStyle w:val="NormalWeb"/>
              <w:spacing w:before="0" w:beforeAutospacing="0" w:after="0" w:afterAutospacing="0" w:line="360" w:lineRule="atLeast"/>
              <w:rPr>
                <w:color w:val="FF0000"/>
              </w:rPr>
            </w:pPr>
            <w:r>
              <w:rPr>
                <w:color w:val="FF0000"/>
              </w:rPr>
              <w:t>no</w:t>
            </w:r>
          </w:p>
        </w:tc>
        <w:tc>
          <w:tcPr>
            <w:tcW w:w="11145" w:type="dxa"/>
          </w:tcPr>
          <w:p w:rsidR="00290189" w:rsidRPr="00392F4A" w:rsidRDefault="00290189" w:rsidP="00DA0941">
            <w:pPr>
              <w:pStyle w:val="NormalWeb"/>
              <w:spacing w:before="0" w:beforeAutospacing="0" w:after="0" w:afterAutospacing="0" w:line="360" w:lineRule="atLeast"/>
              <w:rPr>
                <w:color w:val="FF0000"/>
              </w:rPr>
            </w:pPr>
            <w:r>
              <w:rPr>
                <w:color w:val="FF0000"/>
              </w:rPr>
              <w:t xml:space="preserve">???? </w:t>
            </w:r>
            <w:proofErr w:type="gramStart"/>
            <w:r>
              <w:rPr>
                <w:color w:val="FF0000"/>
              </w:rPr>
              <w:t>danger</w:t>
            </w:r>
            <w:proofErr w:type="gramEnd"/>
            <w:r>
              <w:rPr>
                <w:color w:val="FF0000"/>
              </w:rPr>
              <w:t xml:space="preserve"> from radioactivity ??????</w:t>
            </w:r>
            <w:r w:rsidRPr="00392F4A">
              <w:rPr>
                <w:color w:val="FF0000"/>
              </w:rPr>
              <w:t xml:space="preserve"> </w:t>
            </w:r>
          </w:p>
        </w:tc>
      </w:tr>
    </w:tbl>
    <w:p w:rsidR="005E7538" w:rsidRDefault="005E7538" w:rsidP="00DA0941">
      <w:pPr>
        <w:pStyle w:val="NormalWeb"/>
        <w:shd w:val="clear" w:color="auto" w:fill="FFFFFF"/>
        <w:spacing w:before="0" w:beforeAutospacing="0" w:after="0" w:afterAutospacing="0" w:line="360" w:lineRule="atLeast"/>
        <w:rPr>
          <w:color w:val="FF0000"/>
        </w:rPr>
      </w:pPr>
    </w:p>
    <w:p w:rsidR="00D575A6" w:rsidRPr="00D575A6" w:rsidRDefault="00D575A6" w:rsidP="001D0EB3">
      <w:pPr>
        <w:pStyle w:val="NormalWeb"/>
        <w:numPr>
          <w:ilvl w:val="0"/>
          <w:numId w:val="21"/>
        </w:numPr>
        <w:shd w:val="clear" w:color="auto" w:fill="FFFFFF"/>
        <w:spacing w:before="0" w:beforeAutospacing="0" w:after="0" w:afterAutospacing="0" w:line="360" w:lineRule="atLeast"/>
        <w:rPr>
          <w:color w:val="FF0000"/>
        </w:rPr>
      </w:pPr>
      <w:r>
        <w:rPr>
          <w:color w:val="333333"/>
        </w:rPr>
        <w:t>The use of nuclear energy is very controversial.</w:t>
      </w:r>
      <w:r w:rsidR="00DD7805">
        <w:rPr>
          <w:color w:val="333333"/>
        </w:rPr>
        <w:t xml:space="preserve"> </w:t>
      </w:r>
      <w:r w:rsidRPr="00D575A6">
        <w:rPr>
          <w:color w:val="FF0000"/>
        </w:rPr>
        <w:t xml:space="preserve">This </w:t>
      </w:r>
      <w:r>
        <w:rPr>
          <w:color w:val="FF0000"/>
        </w:rPr>
        <w:t>method</w:t>
      </w:r>
      <w:r w:rsidRPr="00D575A6">
        <w:rPr>
          <w:color w:val="FF0000"/>
        </w:rPr>
        <w:t xml:space="preserve"> needs much more teacher guidance.</w:t>
      </w:r>
      <w:r w:rsidR="00484AB6">
        <w:rPr>
          <w:color w:val="FF0000"/>
        </w:rPr>
        <w:t xml:space="preserve"> At the end of this class they should have a sense that nuclear </w:t>
      </w:r>
      <w:r w:rsidR="0081583C">
        <w:rPr>
          <w:color w:val="FF0000"/>
        </w:rPr>
        <w:t xml:space="preserve">energy </w:t>
      </w:r>
      <w:r w:rsidR="00484AB6">
        <w:rPr>
          <w:color w:val="FF0000"/>
        </w:rPr>
        <w:t>is problematic but may be necessary.</w:t>
      </w:r>
    </w:p>
    <w:p w:rsidR="00B87947" w:rsidRDefault="00B87947" w:rsidP="00B87947">
      <w:pPr>
        <w:pStyle w:val="NormalWeb"/>
        <w:shd w:val="clear" w:color="auto" w:fill="FFFFFF"/>
        <w:spacing w:before="0" w:beforeAutospacing="0" w:after="0" w:afterAutospacing="0" w:line="360" w:lineRule="atLeast"/>
        <w:ind w:left="360" w:firstLine="360"/>
        <w:rPr>
          <w:color w:val="333333"/>
        </w:rPr>
      </w:pPr>
    </w:p>
    <w:p w:rsidR="00B87947" w:rsidRPr="00B87947" w:rsidRDefault="00B87947" w:rsidP="005C2A23">
      <w:pPr>
        <w:pStyle w:val="NormalWeb"/>
        <w:shd w:val="clear" w:color="auto" w:fill="FFFFFF"/>
        <w:spacing w:before="0" w:beforeAutospacing="0" w:after="0" w:afterAutospacing="0" w:line="360" w:lineRule="atLeast"/>
        <w:ind w:left="360"/>
        <w:rPr>
          <w:b/>
          <w:color w:val="333333"/>
        </w:rPr>
      </w:pPr>
      <w:r w:rsidRPr="00B87947">
        <w:rPr>
          <w:b/>
          <w:color w:val="333333"/>
        </w:rPr>
        <w:t xml:space="preserve">The discussion of how long supplies will last has been removed. It is a distraction from the </w:t>
      </w:r>
      <w:r w:rsidR="00346939">
        <w:rPr>
          <w:b/>
          <w:color w:val="333333"/>
        </w:rPr>
        <w:t xml:space="preserve">much more </w:t>
      </w:r>
      <w:r w:rsidRPr="00B87947">
        <w:rPr>
          <w:b/>
          <w:color w:val="333333"/>
        </w:rPr>
        <w:t>important considerations.</w:t>
      </w:r>
    </w:p>
    <w:p w:rsidR="00D575A6" w:rsidRDefault="00D575A6" w:rsidP="00B87947">
      <w:pPr>
        <w:pStyle w:val="NormalWeb"/>
        <w:shd w:val="clear" w:color="auto" w:fill="FFFFFF"/>
        <w:spacing w:before="0" w:beforeAutospacing="0" w:after="0" w:afterAutospacing="0" w:line="360" w:lineRule="atLeast"/>
        <w:ind w:left="360" w:firstLine="360"/>
        <w:rPr>
          <w:color w:val="333333"/>
        </w:rPr>
      </w:pPr>
      <w:r>
        <w:rPr>
          <w:color w:val="333333"/>
        </w:rPr>
        <w:t>How long will supplies last?</w:t>
      </w:r>
      <w:r w:rsidR="0071480B">
        <w:rPr>
          <w:color w:val="333333"/>
        </w:rPr>
        <w:t xml:space="preserve"> </w:t>
      </w:r>
      <w:hyperlink r:id="rId7" w:history="1">
        <w:r w:rsidR="00B87947" w:rsidRPr="00B96739">
          <w:rPr>
            <w:rStyle w:val="Hyperlink"/>
          </w:rPr>
          <w:t>http://www.scientificamerican.com/article/how-long-will-global-uranium-deposits-last/</w:t>
        </w:r>
      </w:hyperlink>
      <w:r w:rsidR="0071480B">
        <w:rPr>
          <w:color w:val="FF0000"/>
        </w:rPr>
        <w:t xml:space="preserve"> </w:t>
      </w:r>
      <w:hyperlink r:id="rId8" w:history="1">
        <w:r w:rsidR="0071480B" w:rsidRPr="007E232A">
          <w:rPr>
            <w:rStyle w:val="Hyperlink"/>
          </w:rPr>
          <w:t>http://phys.org/news/2011-05-nuclear-power-world-energy.html</w:t>
        </w:r>
      </w:hyperlink>
    </w:p>
    <w:p w:rsidR="00D575A6" w:rsidRDefault="00D575A6" w:rsidP="006B5E24">
      <w:pPr>
        <w:pStyle w:val="NormalWeb"/>
        <w:shd w:val="clear" w:color="auto" w:fill="FFFFFF"/>
        <w:spacing w:before="0" w:beforeAutospacing="0" w:after="0" w:afterAutospacing="0" w:line="360" w:lineRule="atLeast"/>
        <w:ind w:left="360"/>
        <w:rPr>
          <w:color w:val="FF0000"/>
        </w:rPr>
      </w:pPr>
      <w:r w:rsidRPr="00455C67">
        <w:rPr>
          <w:color w:val="FF0000"/>
        </w:rPr>
        <w:t xml:space="preserve">A recent Scientific American article argues that present types of fuel could last </w:t>
      </w:r>
      <w:r w:rsidRPr="00B36AE9">
        <w:rPr>
          <w:b/>
          <w:color w:val="FF0000"/>
          <w:u w:val="single"/>
        </w:rPr>
        <w:t>500 years</w:t>
      </w:r>
      <w:r w:rsidRPr="00455C67">
        <w:rPr>
          <w:color w:val="FF0000"/>
        </w:rPr>
        <w:t xml:space="preserve"> with enrichment and fuel from sea water and breeder reactors would extend this to </w:t>
      </w:r>
      <w:r w:rsidRPr="00B36AE9">
        <w:rPr>
          <w:b/>
          <w:color w:val="FF0000"/>
          <w:u w:val="single"/>
        </w:rPr>
        <w:t>100, 000 years</w:t>
      </w:r>
      <w:r w:rsidRPr="00455C67">
        <w:rPr>
          <w:color w:val="FF0000"/>
        </w:rPr>
        <w:t xml:space="preserve"> which means we should classify it as ‘renewable’.</w:t>
      </w:r>
      <w:r>
        <w:rPr>
          <w:color w:val="333333"/>
        </w:rPr>
        <w:t xml:space="preserve"> </w:t>
      </w:r>
      <w:hyperlink r:id="rId9" w:history="1">
        <w:r w:rsidRPr="007E232A">
          <w:rPr>
            <w:rStyle w:val="Hyperlink"/>
          </w:rPr>
          <w:t>http://www.scientificamerican.com/article/how-long-will-global-uranium-deposits-last/</w:t>
        </w:r>
      </w:hyperlink>
      <w:r>
        <w:rPr>
          <w:color w:val="FF0000"/>
        </w:rPr>
        <w:t xml:space="preserve">  </w:t>
      </w:r>
    </w:p>
    <w:p w:rsidR="00734F82" w:rsidRDefault="00734F82" w:rsidP="00DA0941">
      <w:pPr>
        <w:pStyle w:val="NormalWeb"/>
        <w:numPr>
          <w:ilvl w:val="0"/>
          <w:numId w:val="28"/>
        </w:numPr>
        <w:shd w:val="clear" w:color="auto" w:fill="FFFFFF"/>
        <w:spacing w:before="0" w:beforeAutospacing="0" w:after="0" w:afterAutospacing="0" w:line="360" w:lineRule="atLeast"/>
        <w:rPr>
          <w:color w:val="333333"/>
        </w:rPr>
      </w:pPr>
      <w:r>
        <w:rPr>
          <w:color w:val="333333"/>
        </w:rPr>
        <w:t xml:space="preserve">Is nuclear power dangerous under normal operations? </w:t>
      </w:r>
    </w:p>
    <w:p w:rsidR="00734F82" w:rsidRDefault="00734F82" w:rsidP="00734F82">
      <w:pPr>
        <w:pStyle w:val="NormalWeb"/>
        <w:shd w:val="clear" w:color="auto" w:fill="FFFFFF"/>
        <w:tabs>
          <w:tab w:val="left" w:pos="1134"/>
        </w:tabs>
        <w:spacing w:before="0" w:beforeAutospacing="0" w:after="0" w:afterAutospacing="0" w:line="360" w:lineRule="atLeast"/>
        <w:ind w:left="426"/>
      </w:pPr>
      <w:r>
        <w:rPr>
          <w:color w:val="FF0000"/>
        </w:rPr>
        <w:t>No. The w</w:t>
      </w:r>
      <w:r w:rsidR="00D40904">
        <w:rPr>
          <w:color w:val="FF0000"/>
        </w:rPr>
        <w:t>aste is safer than the waste fro</w:t>
      </w:r>
      <w:r>
        <w:rPr>
          <w:color w:val="FF0000"/>
        </w:rPr>
        <w:t>m coal.</w:t>
      </w:r>
      <w:r w:rsidR="00FC4329" w:rsidRPr="00CA0B66">
        <w:rPr>
          <w:color w:val="FF0000"/>
        </w:rPr>
        <w:t xml:space="preserve"> </w:t>
      </w:r>
      <w:r>
        <w:rPr>
          <w:color w:val="FF0000"/>
        </w:rPr>
        <w:t xml:space="preserve">This </w:t>
      </w:r>
      <w:r w:rsidR="00FC4329" w:rsidRPr="00CA0B66">
        <w:rPr>
          <w:color w:val="FF0000"/>
        </w:rPr>
        <w:t xml:space="preserve">article points out that ash emitted from </w:t>
      </w:r>
      <w:r w:rsidR="00FC4329" w:rsidRPr="00B36AE9">
        <w:rPr>
          <w:b/>
          <w:color w:val="FF0000"/>
          <w:u w:val="single"/>
        </w:rPr>
        <w:t>coal plants results in 50 to 100 times more radiation</w:t>
      </w:r>
      <w:r w:rsidR="00FC4329" w:rsidRPr="00CA0B66">
        <w:rPr>
          <w:color w:val="FF0000"/>
        </w:rPr>
        <w:t xml:space="preserve"> ingested</w:t>
      </w:r>
      <w:r>
        <w:rPr>
          <w:color w:val="FF0000"/>
        </w:rPr>
        <w:t xml:space="preserve"> by nearby populations</w:t>
      </w:r>
      <w:r w:rsidR="00FC4329" w:rsidRPr="00CA0B66">
        <w:rPr>
          <w:color w:val="FF0000"/>
        </w:rPr>
        <w:t xml:space="preserve">. However, </w:t>
      </w:r>
      <w:r w:rsidR="00F17EEC">
        <w:rPr>
          <w:color w:val="FF0000"/>
        </w:rPr>
        <w:t xml:space="preserve">even </w:t>
      </w:r>
      <w:r w:rsidR="00FC4329" w:rsidRPr="00CA0B66">
        <w:rPr>
          <w:color w:val="FF0000"/>
        </w:rPr>
        <w:t xml:space="preserve">this is just a </w:t>
      </w:r>
      <w:r w:rsidR="00CA0B66" w:rsidRPr="00CA0B66">
        <w:rPr>
          <w:color w:val="FF0000"/>
        </w:rPr>
        <w:t>few</w:t>
      </w:r>
      <w:r w:rsidR="00FC4329" w:rsidRPr="00CA0B66">
        <w:rPr>
          <w:color w:val="FF0000"/>
        </w:rPr>
        <w:t xml:space="preserve"> percent of normal background radiation, less than an x-ray.</w:t>
      </w:r>
      <w:r w:rsidR="00CA0B66">
        <w:rPr>
          <w:color w:val="333333"/>
        </w:rPr>
        <w:t xml:space="preserve"> </w:t>
      </w:r>
      <w:hyperlink r:id="rId10" w:history="1">
        <w:r w:rsidRPr="007E232A">
          <w:rPr>
            <w:rStyle w:val="Hyperlink"/>
          </w:rPr>
          <w:t>http://www.scientificamerican.com/article/coal-ash-is-more-radioactive-than-nuclear-waste/</w:t>
        </w:r>
      </w:hyperlink>
      <w:r>
        <w:t xml:space="preserve"> </w:t>
      </w:r>
    </w:p>
    <w:p w:rsidR="00734F82" w:rsidRDefault="00734F82" w:rsidP="00734F82">
      <w:pPr>
        <w:pStyle w:val="NormalWeb"/>
        <w:shd w:val="clear" w:color="auto" w:fill="FFFFFF"/>
        <w:tabs>
          <w:tab w:val="left" w:pos="1134"/>
        </w:tabs>
        <w:spacing w:before="0" w:beforeAutospacing="0" w:after="0" w:afterAutospacing="0" w:line="360" w:lineRule="atLeast"/>
        <w:ind w:left="426"/>
      </w:pPr>
    </w:p>
    <w:p w:rsidR="006E2A26" w:rsidRDefault="00734F82" w:rsidP="00734F82">
      <w:pPr>
        <w:pStyle w:val="NormalWeb"/>
        <w:shd w:val="clear" w:color="auto" w:fill="FFFFFF"/>
        <w:tabs>
          <w:tab w:val="left" w:pos="1134"/>
        </w:tabs>
        <w:spacing w:before="0" w:beforeAutospacing="0" w:after="0" w:afterAutospacing="0" w:line="360" w:lineRule="atLeast"/>
        <w:ind w:left="426"/>
        <w:rPr>
          <w:color w:val="333333"/>
        </w:rPr>
      </w:pPr>
      <w:r w:rsidRPr="00734F82">
        <w:rPr>
          <w:color w:val="FF0000"/>
        </w:rPr>
        <w:t>No. The waste is dangerous,</w:t>
      </w:r>
      <w:r>
        <w:t xml:space="preserve"> </w:t>
      </w:r>
      <w:r w:rsidRPr="0071480B">
        <w:rPr>
          <w:color w:val="FF0000"/>
        </w:rPr>
        <w:t xml:space="preserve">but a coal plant produces </w:t>
      </w:r>
      <w:r w:rsidRPr="00F72C14">
        <w:rPr>
          <w:b/>
          <w:color w:val="FF0000"/>
          <w:u w:val="single"/>
        </w:rPr>
        <w:t>300, 000 tons of toxic waste vs. a nuclear plant’s 20 tons</w:t>
      </w:r>
      <w:r w:rsidRPr="0071480B">
        <w:rPr>
          <w:color w:val="FF0000"/>
        </w:rPr>
        <w:t xml:space="preserve"> of long-lasting radioactive waste. </w:t>
      </w:r>
      <w:hyperlink r:id="rId11" w:history="1">
        <w:r w:rsidR="0071480B" w:rsidRPr="007E232A">
          <w:rPr>
            <w:rStyle w:val="Hyperlink"/>
          </w:rPr>
          <w:t>http://homeguides.sfgate.com/one-better-environment-coal-nuclear-78760.html</w:t>
        </w:r>
      </w:hyperlink>
      <w:r w:rsidR="0071480B" w:rsidRPr="00734F82">
        <w:rPr>
          <w:color w:val="333333"/>
        </w:rPr>
        <w:t xml:space="preserve"> </w:t>
      </w:r>
    </w:p>
    <w:p w:rsidR="00734F82" w:rsidRDefault="00734F82" w:rsidP="00734F82">
      <w:pPr>
        <w:pStyle w:val="NormalWeb"/>
        <w:shd w:val="clear" w:color="auto" w:fill="FFFFFF"/>
        <w:tabs>
          <w:tab w:val="left" w:pos="1134"/>
        </w:tabs>
        <w:spacing w:before="0" w:beforeAutospacing="0" w:after="0" w:afterAutospacing="0" w:line="360" w:lineRule="atLeast"/>
        <w:ind w:left="426"/>
        <w:rPr>
          <w:color w:val="333333"/>
        </w:rPr>
      </w:pPr>
    </w:p>
    <w:p w:rsidR="00070411" w:rsidRPr="00734F82" w:rsidRDefault="00734F82" w:rsidP="00734F82">
      <w:pPr>
        <w:pStyle w:val="NormalWeb"/>
        <w:shd w:val="clear" w:color="auto" w:fill="FFFFFF"/>
        <w:tabs>
          <w:tab w:val="left" w:pos="1134"/>
        </w:tabs>
        <w:spacing w:before="0" w:beforeAutospacing="0" w:after="0" w:afterAutospacing="0" w:line="360" w:lineRule="atLeast"/>
        <w:ind w:left="426"/>
        <w:rPr>
          <w:color w:val="333333"/>
        </w:rPr>
      </w:pPr>
      <w:r w:rsidRPr="00734F82">
        <w:rPr>
          <w:color w:val="FF0000"/>
        </w:rPr>
        <w:t>No. This NASA article says that nuclear power prevented 1.8</w:t>
      </w:r>
      <w:r w:rsidRPr="00734F82">
        <w:rPr>
          <w:b/>
          <w:color w:val="FF0000"/>
          <w:u w:val="single"/>
        </w:rPr>
        <w:t xml:space="preserve"> billion</w:t>
      </w:r>
      <w:r w:rsidRPr="00734F82">
        <w:rPr>
          <w:color w:val="FF0000"/>
        </w:rPr>
        <w:t xml:space="preserve"> deaths between 1971 and 2009 vs. the</w:t>
      </w:r>
      <w:r w:rsidRPr="00734F82">
        <w:rPr>
          <w:b/>
          <w:color w:val="FF0000"/>
          <w:u w:val="single"/>
        </w:rPr>
        <w:t xml:space="preserve"> thousands</w:t>
      </w:r>
      <w:r w:rsidRPr="00734F82">
        <w:rPr>
          <w:color w:val="FF0000"/>
        </w:rPr>
        <w:t xml:space="preserve"> it caused. (This was due to reduced pollution.) It says that if nuclear were replaced with natural gas in the future (much cleaner than coal) this would still result in</w:t>
      </w:r>
      <w:r w:rsidRPr="00734F82">
        <w:rPr>
          <w:b/>
          <w:color w:val="FF0000"/>
          <w:u w:val="single"/>
        </w:rPr>
        <w:t xml:space="preserve"> 40 times</w:t>
      </w:r>
      <w:r w:rsidRPr="00734F82">
        <w:rPr>
          <w:color w:val="FF0000"/>
        </w:rPr>
        <w:t xml:space="preserve"> more deaths per energy unit than nuclear because of climate chang</w:t>
      </w:r>
      <w:r w:rsidRPr="00734F82">
        <w:rPr>
          <w:color w:val="333333"/>
        </w:rPr>
        <w:t xml:space="preserve">e. </w:t>
      </w:r>
      <w:r>
        <w:rPr>
          <w:color w:val="333333"/>
        </w:rPr>
        <w:t xml:space="preserve"> </w:t>
      </w:r>
      <w:hyperlink r:id="rId12" w:history="1">
        <w:r w:rsidR="0071480B" w:rsidRPr="007E232A">
          <w:rPr>
            <w:rStyle w:val="Hyperlink"/>
          </w:rPr>
          <w:t>http://climate.nasa.gov/news/903/</w:t>
        </w:r>
      </w:hyperlink>
      <w:r w:rsidR="007E7D76" w:rsidRPr="00734F82">
        <w:rPr>
          <w:color w:val="333333"/>
        </w:rPr>
        <w:t xml:space="preserve"> </w:t>
      </w:r>
    </w:p>
    <w:p w:rsidR="00070411" w:rsidRPr="00070411" w:rsidRDefault="00070411" w:rsidP="00070411">
      <w:pPr>
        <w:pStyle w:val="NormalWeb"/>
        <w:numPr>
          <w:ilvl w:val="0"/>
          <w:numId w:val="28"/>
        </w:numPr>
        <w:shd w:val="clear" w:color="auto" w:fill="FFFFFF"/>
        <w:spacing w:before="0" w:beforeAutospacing="0" w:after="0" w:afterAutospacing="0" w:line="360" w:lineRule="atLeast"/>
        <w:rPr>
          <w:color w:val="333333"/>
        </w:rPr>
      </w:pPr>
      <w:r>
        <w:t>What about</w:t>
      </w:r>
      <w:r w:rsidR="00C13DE1">
        <w:t xml:space="preserve"> natural</w:t>
      </w:r>
      <w:r>
        <w:t xml:space="preserve"> disasters</w:t>
      </w:r>
      <w:r w:rsidR="00C13DE1">
        <w:t xml:space="preserve"> or war</w:t>
      </w:r>
      <w:r>
        <w:t xml:space="preserve">? </w:t>
      </w:r>
    </w:p>
    <w:p w:rsidR="00C13DE1" w:rsidRDefault="00070411" w:rsidP="00F44DD2">
      <w:pPr>
        <w:pStyle w:val="NormalWeb"/>
        <w:shd w:val="clear" w:color="auto" w:fill="FFFFFF"/>
        <w:spacing w:before="0" w:beforeAutospacing="0" w:after="0" w:afterAutospacing="0" w:line="360" w:lineRule="atLeast"/>
        <w:ind w:left="426"/>
        <w:rPr>
          <w:color w:val="FF0000"/>
        </w:rPr>
      </w:pPr>
      <w:r w:rsidRPr="00F47F41">
        <w:rPr>
          <w:color w:val="FF0000"/>
        </w:rPr>
        <w:t xml:space="preserve">Fukushima (2011) is an example of why nuclear plants should only be built in stable environments. </w:t>
      </w:r>
      <w:r w:rsidR="00F47F41" w:rsidRPr="00F47F41">
        <w:rPr>
          <w:color w:val="FF0000"/>
        </w:rPr>
        <w:t>However, i</w:t>
      </w:r>
      <w:r w:rsidR="00CF4086">
        <w:rPr>
          <w:color w:val="FF0000"/>
        </w:rPr>
        <w:t xml:space="preserve">t is also worth noting that this </w:t>
      </w:r>
      <w:r w:rsidR="00F47F41" w:rsidRPr="00F47F41">
        <w:rPr>
          <w:color w:val="FF0000"/>
        </w:rPr>
        <w:t xml:space="preserve">natural disaster caused </w:t>
      </w:r>
      <w:r w:rsidR="00F47F41" w:rsidRPr="00F47F41">
        <w:rPr>
          <w:b/>
          <w:color w:val="FF0000"/>
        </w:rPr>
        <w:t>hundreds of thousands</w:t>
      </w:r>
      <w:r w:rsidR="00F47F41" w:rsidRPr="00F47F41">
        <w:rPr>
          <w:color w:val="FF0000"/>
        </w:rPr>
        <w:t xml:space="preserve"> of deaths and the nucle</w:t>
      </w:r>
      <w:r w:rsidR="00D661C0">
        <w:rPr>
          <w:color w:val="FF0000"/>
        </w:rPr>
        <w:t xml:space="preserve">ar problem will ultimately </w:t>
      </w:r>
      <w:r w:rsidR="00F47F41" w:rsidRPr="00F47F41">
        <w:rPr>
          <w:color w:val="FF0000"/>
        </w:rPr>
        <w:t xml:space="preserve">result in </w:t>
      </w:r>
      <w:r w:rsidR="00D661C0">
        <w:rPr>
          <w:color w:val="FF0000"/>
        </w:rPr>
        <w:t xml:space="preserve">only </w:t>
      </w:r>
      <w:r w:rsidR="00F47F41" w:rsidRPr="00F47F41">
        <w:rPr>
          <w:b/>
          <w:color w:val="FF0000"/>
        </w:rPr>
        <w:t>hundreds</w:t>
      </w:r>
      <w:r w:rsidR="00D661C0">
        <w:rPr>
          <w:color w:val="FF0000"/>
        </w:rPr>
        <w:t xml:space="preserve"> of deaths.</w:t>
      </w:r>
    </w:p>
    <w:p w:rsidR="00C13DE1" w:rsidRDefault="00C13DE1" w:rsidP="00F44DD2">
      <w:pPr>
        <w:pStyle w:val="NormalWeb"/>
        <w:shd w:val="clear" w:color="auto" w:fill="FFFFFF"/>
        <w:spacing w:before="0" w:beforeAutospacing="0" w:after="0" w:afterAutospacing="0" w:line="360" w:lineRule="atLeast"/>
        <w:ind w:left="426"/>
        <w:rPr>
          <w:color w:val="FF0000"/>
        </w:rPr>
      </w:pPr>
    </w:p>
    <w:p w:rsidR="00C13DE1" w:rsidRDefault="00F47F41" w:rsidP="00F44DD2">
      <w:pPr>
        <w:pStyle w:val="NormalWeb"/>
        <w:shd w:val="clear" w:color="auto" w:fill="FFFFFF"/>
        <w:spacing w:before="0" w:beforeAutospacing="0" w:after="0" w:afterAutospacing="0" w:line="360" w:lineRule="atLeast"/>
        <w:ind w:left="426"/>
        <w:rPr>
          <w:color w:val="FF0000"/>
        </w:rPr>
      </w:pPr>
      <w:r w:rsidRPr="00F47F41">
        <w:rPr>
          <w:color w:val="FF0000"/>
        </w:rPr>
        <w:t>Chernobyl (1986) was a disaster th</w:t>
      </w:r>
      <w:r w:rsidR="00B827D4">
        <w:rPr>
          <w:color w:val="FF0000"/>
        </w:rPr>
        <w:t>at could have been prevented. The</w:t>
      </w:r>
      <w:r w:rsidRPr="00F47F41">
        <w:rPr>
          <w:color w:val="FF0000"/>
        </w:rPr>
        <w:t xml:space="preserve"> deaths at the time and later are in the </w:t>
      </w:r>
      <w:r w:rsidRPr="00F47F41">
        <w:rPr>
          <w:b/>
          <w:color w:val="FF0000"/>
        </w:rPr>
        <w:t>thousands</w:t>
      </w:r>
      <w:r w:rsidRPr="00F47F41">
        <w:rPr>
          <w:color w:val="FF0000"/>
        </w:rPr>
        <w:t xml:space="preserve">. </w:t>
      </w:r>
    </w:p>
    <w:p w:rsidR="00C13DE1" w:rsidRDefault="00C13DE1" w:rsidP="00F44DD2">
      <w:pPr>
        <w:pStyle w:val="NormalWeb"/>
        <w:shd w:val="clear" w:color="auto" w:fill="FFFFFF"/>
        <w:spacing w:before="0" w:beforeAutospacing="0" w:after="0" w:afterAutospacing="0" w:line="360" w:lineRule="atLeast"/>
        <w:ind w:left="426"/>
        <w:rPr>
          <w:color w:val="FF0000"/>
        </w:rPr>
      </w:pPr>
    </w:p>
    <w:p w:rsidR="00D00732" w:rsidRPr="005E3066" w:rsidRDefault="00070411" w:rsidP="005E3066">
      <w:pPr>
        <w:pStyle w:val="NormalWeb"/>
        <w:shd w:val="clear" w:color="auto" w:fill="FFFFFF"/>
        <w:spacing w:before="0" w:beforeAutospacing="0" w:after="0" w:afterAutospacing="0" w:line="360" w:lineRule="atLeast"/>
        <w:ind w:left="426"/>
        <w:rPr>
          <w:color w:val="FF0000"/>
        </w:rPr>
      </w:pPr>
      <w:r w:rsidRPr="00F47F41">
        <w:rPr>
          <w:color w:val="FF0000"/>
        </w:rPr>
        <w:t xml:space="preserve">It may be possible to make nuclear plants reasonably safe from natural disasters </w:t>
      </w:r>
      <w:r w:rsidR="00F47F41" w:rsidRPr="00F47F41">
        <w:rPr>
          <w:color w:val="FF0000"/>
        </w:rPr>
        <w:t>but i</w:t>
      </w:r>
      <w:r w:rsidRPr="00F47F41">
        <w:rPr>
          <w:color w:val="FF0000"/>
        </w:rPr>
        <w:t xml:space="preserve">t is </w:t>
      </w:r>
      <w:r w:rsidR="00F47F41" w:rsidRPr="00F47F41">
        <w:rPr>
          <w:color w:val="FF0000"/>
        </w:rPr>
        <w:t xml:space="preserve">still </w:t>
      </w:r>
      <w:r w:rsidRPr="00F47F41">
        <w:rPr>
          <w:color w:val="FF0000"/>
        </w:rPr>
        <w:t xml:space="preserve">hard to know how to factor in </w:t>
      </w:r>
      <w:r w:rsidR="00F47F41" w:rsidRPr="00F47F41">
        <w:rPr>
          <w:color w:val="FF0000"/>
        </w:rPr>
        <w:t>danger</w:t>
      </w:r>
      <w:r w:rsidRPr="00F47F41">
        <w:rPr>
          <w:color w:val="FF0000"/>
        </w:rPr>
        <w:t xml:space="preserve"> from military conflict</w:t>
      </w:r>
      <w:r w:rsidR="00F47F41" w:rsidRPr="00F47F41">
        <w:rPr>
          <w:color w:val="FF0000"/>
        </w:rPr>
        <w:t>s</w:t>
      </w:r>
      <w:r w:rsidRPr="00F47F41">
        <w:rPr>
          <w:color w:val="FF0000"/>
        </w:rPr>
        <w:t xml:space="preserve"> – either </w:t>
      </w:r>
      <w:r w:rsidR="00F47F41" w:rsidRPr="00F47F41">
        <w:rPr>
          <w:color w:val="FF0000"/>
        </w:rPr>
        <w:t xml:space="preserve">from </w:t>
      </w:r>
      <w:r w:rsidRPr="00F47F41">
        <w:rPr>
          <w:color w:val="FF0000"/>
        </w:rPr>
        <w:t>diverting the nuclear power into weapons or bombing a nuclear plant.</w:t>
      </w:r>
      <w:r w:rsidR="006B5E24" w:rsidRPr="00F47F41">
        <w:rPr>
          <w:color w:val="FF0000"/>
        </w:rPr>
        <w:t xml:space="preserve"> </w:t>
      </w:r>
    </w:p>
    <w:p w:rsidR="00F3284C" w:rsidRDefault="00F13F7F" w:rsidP="00DA0941">
      <w:pPr>
        <w:pStyle w:val="NormalWeb"/>
        <w:numPr>
          <w:ilvl w:val="0"/>
          <w:numId w:val="21"/>
        </w:numPr>
        <w:shd w:val="clear" w:color="auto" w:fill="FFFFFF"/>
        <w:spacing w:before="0" w:beforeAutospacing="0" w:after="0" w:afterAutospacing="0" w:line="360" w:lineRule="atLeast"/>
        <w:rPr>
          <w:color w:val="333333"/>
        </w:rPr>
      </w:pPr>
      <w:r>
        <w:rPr>
          <w:color w:val="333333"/>
        </w:rPr>
        <w:t xml:space="preserve">The textbook information stops in 2005 and doesn’t consider the whole world. This graph </w:t>
      </w:r>
      <w:r w:rsidR="004924F8">
        <w:rPr>
          <w:color w:val="333333"/>
        </w:rPr>
        <w:t>provides</w:t>
      </w:r>
      <w:r>
        <w:rPr>
          <w:color w:val="333333"/>
        </w:rPr>
        <w:t xml:space="preserve"> </w:t>
      </w:r>
      <w:r w:rsidR="00273608">
        <w:rPr>
          <w:color w:val="333333"/>
        </w:rPr>
        <w:t xml:space="preserve">more up-to-date </w:t>
      </w:r>
      <w:r>
        <w:rPr>
          <w:color w:val="333333"/>
        </w:rPr>
        <w:t xml:space="preserve">information. </w:t>
      </w:r>
      <w:hyperlink r:id="rId13" w:history="1">
        <w:r w:rsidR="008114CE" w:rsidRPr="007E232A">
          <w:rPr>
            <w:rStyle w:val="Hyperlink"/>
          </w:rPr>
          <w:t>http://energyeducation.ca/encyclopedia/Electricity</w:t>
        </w:r>
      </w:hyperlink>
      <w:r w:rsidR="008114CE">
        <w:rPr>
          <w:color w:val="333333"/>
        </w:rPr>
        <w:t xml:space="preserve"> </w:t>
      </w:r>
    </w:p>
    <w:p w:rsidR="009D015C" w:rsidRPr="009D015C" w:rsidRDefault="00DA7436" w:rsidP="009D015C">
      <w:pPr>
        <w:pStyle w:val="NormalWeb"/>
        <w:shd w:val="clear" w:color="auto" w:fill="FFFFFF"/>
        <w:spacing w:before="0" w:beforeAutospacing="0" w:after="0" w:afterAutospacing="0" w:line="360" w:lineRule="atLeast"/>
        <w:ind w:left="720"/>
        <w:rPr>
          <w:color w:val="FF0000"/>
        </w:rPr>
      </w:pPr>
      <w:r>
        <w:rPr>
          <w:color w:val="FF0000"/>
        </w:rPr>
        <w:t>Go to the bottom of the page. Select bar graph and press the play button to animate th</w:t>
      </w:r>
      <w:r w:rsidR="00F130E8">
        <w:rPr>
          <w:color w:val="FF0000"/>
        </w:rPr>
        <w:t>e graph to show changes from 196</w:t>
      </w:r>
      <w:r>
        <w:rPr>
          <w:color w:val="FF0000"/>
        </w:rPr>
        <w:t xml:space="preserve">5 to 2013. </w:t>
      </w:r>
      <w:r w:rsidR="00B51DED">
        <w:rPr>
          <w:color w:val="FF0000"/>
        </w:rPr>
        <w:t xml:space="preserve">This </w:t>
      </w:r>
      <w:r w:rsidR="00394CB6">
        <w:rPr>
          <w:color w:val="FF0000"/>
        </w:rPr>
        <w:t xml:space="preserve">graph </w:t>
      </w:r>
      <w:r w:rsidR="00B51DED">
        <w:rPr>
          <w:color w:val="FF0000"/>
        </w:rPr>
        <w:t xml:space="preserve">is easier for students to understand than the more abstract line graphs. </w:t>
      </w:r>
      <w:r>
        <w:rPr>
          <w:color w:val="FF0000"/>
        </w:rPr>
        <w:t xml:space="preserve">Later, </w:t>
      </w:r>
      <w:r w:rsidR="00FE163F">
        <w:rPr>
          <w:color w:val="FF0000"/>
        </w:rPr>
        <w:t xml:space="preserve">you might want to </w:t>
      </w:r>
      <w:r>
        <w:rPr>
          <w:color w:val="FF0000"/>
        </w:rPr>
        <w:t>s</w:t>
      </w:r>
      <w:r w:rsidR="009D015C" w:rsidRPr="009D015C">
        <w:rPr>
          <w:color w:val="FF0000"/>
        </w:rPr>
        <w:t xml:space="preserve">witch to the line graph </w:t>
      </w:r>
      <w:r w:rsidR="00CB0269">
        <w:rPr>
          <w:color w:val="FF0000"/>
        </w:rPr>
        <w:t>to show</w:t>
      </w:r>
      <w:r>
        <w:rPr>
          <w:color w:val="FF0000"/>
        </w:rPr>
        <w:t xml:space="preserve"> a frozen picture of the time changes. </w:t>
      </w:r>
    </w:p>
    <w:p w:rsidR="00F13F7F" w:rsidRDefault="00021ACC" w:rsidP="00DA0941">
      <w:pPr>
        <w:pStyle w:val="NormalWeb"/>
        <w:numPr>
          <w:ilvl w:val="0"/>
          <w:numId w:val="27"/>
        </w:numPr>
        <w:shd w:val="clear" w:color="auto" w:fill="FFFFFF"/>
        <w:spacing w:before="0" w:beforeAutospacing="0" w:after="0" w:afterAutospacing="0" w:line="360" w:lineRule="atLeast"/>
        <w:rPr>
          <w:color w:val="333333"/>
        </w:rPr>
      </w:pPr>
      <w:r>
        <w:rPr>
          <w:color w:val="333333"/>
        </w:rPr>
        <w:t xml:space="preserve">Choose </w:t>
      </w:r>
      <w:r w:rsidR="00CF4705">
        <w:rPr>
          <w:color w:val="333333"/>
        </w:rPr>
        <w:t>‘</w:t>
      </w:r>
      <w:r>
        <w:rPr>
          <w:color w:val="333333"/>
        </w:rPr>
        <w:t>bar graph</w:t>
      </w:r>
      <w:r w:rsidR="00CF4705">
        <w:rPr>
          <w:color w:val="333333"/>
        </w:rPr>
        <w:t>’</w:t>
      </w:r>
      <w:r>
        <w:rPr>
          <w:color w:val="333333"/>
        </w:rPr>
        <w:t xml:space="preserve"> and look at the regions of the world. When you push the play button, you can see how t</w:t>
      </w:r>
      <w:r w:rsidR="00F130E8">
        <w:rPr>
          <w:color w:val="333333"/>
        </w:rPr>
        <w:t>he numbers have changed from 196</w:t>
      </w:r>
      <w:r>
        <w:rPr>
          <w:color w:val="333333"/>
        </w:rPr>
        <w:t>5 to 2013. What was the biggest change?</w:t>
      </w:r>
    </w:p>
    <w:p w:rsidR="0044358B" w:rsidRDefault="00021ACC" w:rsidP="00F44DD2">
      <w:pPr>
        <w:pStyle w:val="NormalWeb"/>
        <w:shd w:val="clear" w:color="auto" w:fill="FFFFFF"/>
        <w:spacing w:before="0" w:beforeAutospacing="0" w:after="0" w:afterAutospacing="0" w:line="360" w:lineRule="atLeast"/>
        <w:ind w:left="709"/>
        <w:rPr>
          <w:color w:val="FF0000"/>
        </w:rPr>
      </w:pPr>
      <w:r>
        <w:rPr>
          <w:color w:val="FF0000"/>
        </w:rPr>
        <w:t>Asi</w:t>
      </w:r>
      <w:r w:rsidR="00411FE1">
        <w:rPr>
          <w:color w:val="FF0000"/>
        </w:rPr>
        <w:t>a</w:t>
      </w:r>
      <w:r w:rsidR="009D015C">
        <w:rPr>
          <w:color w:val="FF0000"/>
        </w:rPr>
        <w:t>’s consumption</w:t>
      </w:r>
      <w:r>
        <w:rPr>
          <w:color w:val="FF0000"/>
        </w:rPr>
        <w:t xml:space="preserve"> grew rapidly (quadrupled) while every other region only grew slightly. </w:t>
      </w:r>
      <w:r w:rsidR="003D66D5">
        <w:rPr>
          <w:color w:val="FF0000"/>
        </w:rPr>
        <w:t xml:space="preserve">This is </w:t>
      </w:r>
      <w:r w:rsidR="009D015C">
        <w:rPr>
          <w:color w:val="FF0000"/>
        </w:rPr>
        <w:t xml:space="preserve">partially because of </w:t>
      </w:r>
      <w:r w:rsidR="000A3CDE">
        <w:rPr>
          <w:color w:val="FF0000"/>
        </w:rPr>
        <w:t xml:space="preserve">the greater rate of population growth </w:t>
      </w:r>
      <w:r w:rsidR="009D015C">
        <w:rPr>
          <w:color w:val="FF0000"/>
        </w:rPr>
        <w:t xml:space="preserve">but </w:t>
      </w:r>
      <w:r w:rsidR="000404E3">
        <w:rPr>
          <w:color w:val="FF0000"/>
        </w:rPr>
        <w:t xml:space="preserve">it is </w:t>
      </w:r>
      <w:r w:rsidR="009D015C">
        <w:rPr>
          <w:color w:val="FF0000"/>
        </w:rPr>
        <w:t xml:space="preserve">mainly </w:t>
      </w:r>
      <w:r w:rsidR="007650A6">
        <w:rPr>
          <w:color w:val="FF0000"/>
        </w:rPr>
        <w:t>due to</w:t>
      </w:r>
      <w:r w:rsidR="009D015C">
        <w:rPr>
          <w:color w:val="FF0000"/>
        </w:rPr>
        <w:t xml:space="preserve"> economic </w:t>
      </w:r>
      <w:r w:rsidR="001150B1">
        <w:rPr>
          <w:color w:val="FF0000"/>
        </w:rPr>
        <w:t>growth</w:t>
      </w:r>
      <w:r w:rsidR="005150DD">
        <w:rPr>
          <w:color w:val="FF0000"/>
        </w:rPr>
        <w:t xml:space="preserve">. </w:t>
      </w:r>
    </w:p>
    <w:p w:rsidR="0044358B" w:rsidRDefault="0044358B" w:rsidP="00F44DD2">
      <w:pPr>
        <w:pStyle w:val="NormalWeb"/>
        <w:shd w:val="clear" w:color="auto" w:fill="FFFFFF"/>
        <w:spacing w:before="0" w:beforeAutospacing="0" w:after="0" w:afterAutospacing="0" w:line="360" w:lineRule="atLeast"/>
        <w:ind w:left="709"/>
        <w:rPr>
          <w:color w:val="FF0000"/>
        </w:rPr>
      </w:pPr>
    </w:p>
    <w:p w:rsidR="0044358B" w:rsidRDefault="0044358B" w:rsidP="00F44DD2">
      <w:pPr>
        <w:pStyle w:val="NormalWeb"/>
        <w:shd w:val="clear" w:color="auto" w:fill="FFFFFF"/>
        <w:spacing w:before="0" w:beforeAutospacing="0" w:after="0" w:afterAutospacing="0" w:line="360" w:lineRule="atLeast"/>
        <w:ind w:left="709"/>
        <w:rPr>
          <w:color w:val="FF0000"/>
        </w:rPr>
      </w:pPr>
      <w:r>
        <w:rPr>
          <w:color w:val="FF0000"/>
        </w:rPr>
        <w:t>S</w:t>
      </w:r>
      <w:r w:rsidR="005150DD">
        <w:rPr>
          <w:color w:val="FF0000"/>
        </w:rPr>
        <w:t xml:space="preserve">tudents might interpret this graph to mean that people in Asia are being energy gluttons. This is not the case. </w:t>
      </w:r>
      <w:r w:rsidR="00BC05A7">
        <w:rPr>
          <w:color w:val="FF0000"/>
        </w:rPr>
        <w:t xml:space="preserve">Canadians use </w:t>
      </w:r>
      <w:proofErr w:type="gramStart"/>
      <w:r w:rsidR="00BC05A7">
        <w:rPr>
          <w:color w:val="FF0000"/>
        </w:rPr>
        <w:t>ten times as much energy</w:t>
      </w:r>
      <w:proofErr w:type="gramEnd"/>
      <w:r w:rsidR="00BC05A7">
        <w:rPr>
          <w:color w:val="FF0000"/>
        </w:rPr>
        <w:t xml:space="preserve"> </w:t>
      </w:r>
      <w:r w:rsidR="00BC05A7" w:rsidRPr="00433E87">
        <w:rPr>
          <w:b/>
          <w:color w:val="FF0000"/>
          <w:u w:val="single"/>
        </w:rPr>
        <w:t>per person</w:t>
      </w:r>
      <w:r w:rsidR="00BC05A7">
        <w:rPr>
          <w:color w:val="FF0000"/>
        </w:rPr>
        <w:t xml:space="preserve"> as people in third world countries. </w:t>
      </w:r>
    </w:p>
    <w:p w:rsidR="0044358B" w:rsidRDefault="0044358B" w:rsidP="00F44DD2">
      <w:pPr>
        <w:pStyle w:val="NormalWeb"/>
        <w:shd w:val="clear" w:color="auto" w:fill="FFFFFF"/>
        <w:spacing w:before="0" w:beforeAutospacing="0" w:after="0" w:afterAutospacing="0" w:line="360" w:lineRule="atLeast"/>
        <w:ind w:left="709"/>
        <w:rPr>
          <w:color w:val="FF0000"/>
        </w:rPr>
      </w:pPr>
    </w:p>
    <w:p w:rsidR="00BE607E" w:rsidRDefault="00BE607E" w:rsidP="00F44DD2">
      <w:pPr>
        <w:pStyle w:val="NormalWeb"/>
        <w:shd w:val="clear" w:color="auto" w:fill="FFFFFF"/>
        <w:spacing w:before="0" w:beforeAutospacing="0" w:after="0" w:afterAutospacing="0" w:line="360" w:lineRule="atLeast"/>
        <w:ind w:left="709"/>
        <w:rPr>
          <w:color w:val="FF0000"/>
        </w:rPr>
      </w:pPr>
      <w:r>
        <w:rPr>
          <w:color w:val="FF0000"/>
        </w:rPr>
        <w:t xml:space="preserve">The world population is presently </w:t>
      </w:r>
      <w:r w:rsidR="003228C8">
        <w:rPr>
          <w:color w:val="FF0000"/>
        </w:rPr>
        <w:t xml:space="preserve">at </w:t>
      </w:r>
      <w:r>
        <w:rPr>
          <w:color w:val="FF0000"/>
        </w:rPr>
        <w:t>7 billion and expected to level off at 10 billion</w:t>
      </w:r>
      <w:r w:rsidR="00EE22E5">
        <w:rPr>
          <w:color w:val="FF0000"/>
        </w:rPr>
        <w:t xml:space="preserve">. </w:t>
      </w:r>
      <w:hyperlink r:id="rId14" w:history="1">
        <w:r w:rsidRPr="007E232A">
          <w:rPr>
            <w:rStyle w:val="Hyperlink"/>
          </w:rPr>
          <w:t>http://www.ted.com/talks/hans_rosling_religions_and_babies?language=en</w:t>
        </w:r>
      </w:hyperlink>
      <w:r w:rsidR="00EE22E5">
        <w:rPr>
          <w:color w:val="FF0000"/>
        </w:rPr>
        <w:t xml:space="preserve"> However, this does not mean that energy consumption will also level off. It will continue to increase as more people improve their economic condition.</w:t>
      </w:r>
    </w:p>
    <w:p w:rsidR="007673FC" w:rsidRDefault="007673FC" w:rsidP="00F44DD2">
      <w:pPr>
        <w:pStyle w:val="NormalWeb"/>
        <w:shd w:val="clear" w:color="auto" w:fill="FFFFFF"/>
        <w:spacing w:before="0" w:beforeAutospacing="0" w:after="0" w:afterAutospacing="0" w:line="360" w:lineRule="atLeast"/>
        <w:ind w:left="709"/>
        <w:rPr>
          <w:color w:val="FF0000"/>
        </w:rPr>
      </w:pPr>
    </w:p>
    <w:p w:rsidR="00F67E90" w:rsidRPr="00021ACC" w:rsidRDefault="00F67E90" w:rsidP="00F44DD2">
      <w:pPr>
        <w:pStyle w:val="NormalWeb"/>
        <w:shd w:val="clear" w:color="auto" w:fill="FFFFFF"/>
        <w:spacing w:before="0" w:beforeAutospacing="0" w:after="0" w:afterAutospacing="0" w:line="360" w:lineRule="atLeast"/>
        <w:ind w:left="709"/>
        <w:rPr>
          <w:color w:val="FF0000"/>
        </w:rPr>
      </w:pPr>
      <w:r>
        <w:rPr>
          <w:color w:val="FF0000"/>
        </w:rPr>
        <w:t>Each of the following</w:t>
      </w:r>
      <w:r w:rsidR="004435CB">
        <w:rPr>
          <w:color w:val="FF0000"/>
        </w:rPr>
        <w:t xml:space="preserve"> questions</w:t>
      </w:r>
      <w:r>
        <w:rPr>
          <w:color w:val="FF0000"/>
        </w:rPr>
        <w:t xml:space="preserve"> has </w:t>
      </w:r>
      <w:r w:rsidR="000A1470">
        <w:rPr>
          <w:color w:val="FF0000"/>
        </w:rPr>
        <w:t xml:space="preserve">the </w:t>
      </w:r>
      <w:r>
        <w:rPr>
          <w:color w:val="FF0000"/>
        </w:rPr>
        <w:t xml:space="preserve">students </w:t>
      </w:r>
      <w:r w:rsidR="008B41BB">
        <w:rPr>
          <w:color w:val="FF0000"/>
        </w:rPr>
        <w:t>‘</w:t>
      </w:r>
      <w:r>
        <w:rPr>
          <w:color w:val="FF0000"/>
        </w:rPr>
        <w:t>predi</w:t>
      </w:r>
      <w:r w:rsidR="003F6B5E">
        <w:rPr>
          <w:color w:val="FF0000"/>
        </w:rPr>
        <w:t xml:space="preserve">ct’ </w:t>
      </w:r>
      <w:r w:rsidR="0078768B">
        <w:rPr>
          <w:color w:val="FF0000"/>
        </w:rPr>
        <w:t>(post</w:t>
      </w:r>
      <w:r w:rsidR="007B3A9C">
        <w:rPr>
          <w:color w:val="FF0000"/>
        </w:rPr>
        <w:t>-</w:t>
      </w:r>
      <w:proofErr w:type="spellStart"/>
      <w:r w:rsidR="007B3A9C">
        <w:rPr>
          <w:color w:val="FF0000"/>
        </w:rPr>
        <w:t>dict</w:t>
      </w:r>
      <w:proofErr w:type="spellEnd"/>
      <w:r w:rsidR="007B3A9C">
        <w:rPr>
          <w:color w:val="FF0000"/>
        </w:rPr>
        <w:t>?)</w:t>
      </w:r>
      <w:r w:rsidR="0078768B">
        <w:rPr>
          <w:color w:val="FF0000"/>
        </w:rPr>
        <w:t xml:space="preserve"> </w:t>
      </w:r>
      <w:r w:rsidR="003F6B5E">
        <w:rPr>
          <w:color w:val="FF0000"/>
        </w:rPr>
        <w:t>what a specific energy source</w:t>
      </w:r>
      <w:r w:rsidR="008B41BB">
        <w:rPr>
          <w:color w:val="FF0000"/>
        </w:rPr>
        <w:t xml:space="preserve"> was like in the past. </w:t>
      </w:r>
      <w:r w:rsidR="00F44DD2">
        <w:rPr>
          <w:color w:val="FF0000"/>
        </w:rPr>
        <w:t xml:space="preserve">They </w:t>
      </w:r>
      <w:r w:rsidR="00F44DD2" w:rsidRPr="000A1470">
        <w:rPr>
          <w:color w:val="FF0000"/>
          <w:u w:val="single"/>
        </w:rPr>
        <w:t>use</w:t>
      </w:r>
      <w:r w:rsidR="00F44DD2">
        <w:rPr>
          <w:color w:val="FF0000"/>
        </w:rPr>
        <w:t xml:space="preserve"> their</w:t>
      </w:r>
      <w:r w:rsidR="008B41BB">
        <w:rPr>
          <w:color w:val="FF0000"/>
        </w:rPr>
        <w:t xml:space="preserve"> knowledge rather than just learning a bunch of facts. </w:t>
      </w:r>
      <w:r w:rsidR="002F0267">
        <w:rPr>
          <w:color w:val="FF0000"/>
        </w:rPr>
        <w:t>Afterwards, t</w:t>
      </w:r>
      <w:r w:rsidR="00E25A76">
        <w:rPr>
          <w:color w:val="FF0000"/>
        </w:rPr>
        <w:t xml:space="preserve">hey could </w:t>
      </w:r>
      <w:r w:rsidR="000A1470">
        <w:rPr>
          <w:color w:val="FF0000"/>
        </w:rPr>
        <w:t xml:space="preserve">try </w:t>
      </w:r>
      <w:r w:rsidR="002F0267">
        <w:rPr>
          <w:color w:val="FF0000"/>
        </w:rPr>
        <w:t>making</w:t>
      </w:r>
      <w:r w:rsidR="008B41BB">
        <w:rPr>
          <w:color w:val="FF0000"/>
        </w:rPr>
        <w:t xml:space="preserve"> predictions for</w:t>
      </w:r>
      <w:r>
        <w:rPr>
          <w:color w:val="FF0000"/>
        </w:rPr>
        <w:t xml:space="preserve"> the future. </w:t>
      </w:r>
    </w:p>
    <w:p w:rsidR="008614BA"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Coal</w:t>
      </w:r>
      <w:r>
        <w:rPr>
          <w:color w:val="333333"/>
        </w:rPr>
        <w:t>:</w:t>
      </w:r>
      <w:r w:rsidR="00021ACC">
        <w:rPr>
          <w:color w:val="333333"/>
        </w:rPr>
        <w:t xml:space="preserve"> </w:t>
      </w:r>
      <w:r w:rsidR="00021ACC" w:rsidRPr="00021ACC">
        <w:rPr>
          <w:b/>
          <w:color w:val="333333"/>
        </w:rPr>
        <w:t>Predict</w:t>
      </w:r>
      <w:r w:rsidR="00021ACC">
        <w:rPr>
          <w:color w:val="333333"/>
        </w:rPr>
        <w:t xml:space="preserve"> what you will see when the play button is pushed. </w:t>
      </w:r>
      <w:r w:rsidR="00021ACC" w:rsidRPr="00021ACC">
        <w:rPr>
          <w:b/>
          <w:color w:val="333333"/>
        </w:rPr>
        <w:t>Observe</w:t>
      </w:r>
      <w:r w:rsidR="00021ACC">
        <w:rPr>
          <w:color w:val="333333"/>
        </w:rPr>
        <w:t>.</w:t>
      </w:r>
    </w:p>
    <w:p w:rsidR="00021ACC" w:rsidRPr="00021ACC" w:rsidRDefault="00021ACC" w:rsidP="00CE53CD">
      <w:pPr>
        <w:pStyle w:val="NormalWeb"/>
        <w:shd w:val="clear" w:color="auto" w:fill="FFFFFF"/>
        <w:spacing w:before="0" w:beforeAutospacing="0" w:after="0" w:afterAutospacing="0" w:line="360" w:lineRule="atLeast"/>
        <w:ind w:left="709"/>
        <w:rPr>
          <w:color w:val="FF0000"/>
        </w:rPr>
      </w:pPr>
      <w:r w:rsidRPr="00021ACC">
        <w:rPr>
          <w:color w:val="FF0000"/>
        </w:rPr>
        <w:lastRenderedPageBreak/>
        <w:t xml:space="preserve">The change </w:t>
      </w:r>
      <w:r w:rsidR="0063250D">
        <w:rPr>
          <w:color w:val="FF0000"/>
        </w:rPr>
        <w:t xml:space="preserve">for coal </w:t>
      </w:r>
      <w:r w:rsidRPr="00021ACC">
        <w:rPr>
          <w:color w:val="FF0000"/>
        </w:rPr>
        <w:t>is even more dramatic</w:t>
      </w:r>
      <w:r w:rsidR="00E84494">
        <w:rPr>
          <w:color w:val="FF0000"/>
        </w:rPr>
        <w:t xml:space="preserve"> than that of overall electrical energy consumption</w:t>
      </w:r>
      <w:r w:rsidRPr="00021ACC">
        <w:rPr>
          <w:color w:val="FF0000"/>
        </w:rPr>
        <w:t>.</w:t>
      </w:r>
      <w:r>
        <w:rPr>
          <w:color w:val="FF0000"/>
        </w:rPr>
        <w:t xml:space="preserve"> Asi</w:t>
      </w:r>
      <w:r w:rsidR="00EB614D">
        <w:rPr>
          <w:color w:val="FF0000"/>
        </w:rPr>
        <w:t>a</w:t>
      </w:r>
      <w:r w:rsidR="00D60249">
        <w:rPr>
          <w:color w:val="FF0000"/>
        </w:rPr>
        <w:t>’s consumption</w:t>
      </w:r>
      <w:r>
        <w:rPr>
          <w:color w:val="FF0000"/>
        </w:rPr>
        <w:t xml:space="preserve"> increased ten times. Europe decrease</w:t>
      </w:r>
      <w:r w:rsidR="00EB614D">
        <w:rPr>
          <w:color w:val="FF0000"/>
        </w:rPr>
        <w:t xml:space="preserve">d and N. America stayed level. </w:t>
      </w:r>
      <w:r w:rsidR="0075365B">
        <w:rPr>
          <w:color w:val="FF0000"/>
        </w:rPr>
        <w:t xml:space="preserve">Coal generation </w:t>
      </w:r>
      <w:r w:rsidR="00B757F0">
        <w:rPr>
          <w:color w:val="FF0000"/>
        </w:rPr>
        <w:t xml:space="preserve">of electricity is one of the easiest </w:t>
      </w:r>
      <w:r w:rsidR="00930684">
        <w:rPr>
          <w:color w:val="FF0000"/>
        </w:rPr>
        <w:t xml:space="preserve">methods </w:t>
      </w:r>
      <w:r w:rsidR="00B757F0">
        <w:rPr>
          <w:color w:val="FF0000"/>
        </w:rPr>
        <w:t xml:space="preserve">to implement. </w:t>
      </w:r>
      <w:r w:rsidR="00B9362A">
        <w:rPr>
          <w:color w:val="FF0000"/>
        </w:rPr>
        <w:t>The problem of CO</w:t>
      </w:r>
      <w:r w:rsidR="00B9362A">
        <w:rPr>
          <w:color w:val="FF0000"/>
          <w:vertAlign w:val="subscript"/>
        </w:rPr>
        <w:t>2</w:t>
      </w:r>
      <w:r w:rsidR="0025075E">
        <w:rPr>
          <w:color w:val="FF0000"/>
        </w:rPr>
        <w:t xml:space="preserve"> emissions is a world-wide problem that </w:t>
      </w:r>
      <w:r w:rsidR="0031032E">
        <w:rPr>
          <w:color w:val="FF0000"/>
        </w:rPr>
        <w:t>is getting worse.</w:t>
      </w:r>
      <w:r w:rsidR="0025075E">
        <w:rPr>
          <w:color w:val="FF0000"/>
        </w:rPr>
        <w:t xml:space="preserve"> </w:t>
      </w:r>
    </w:p>
    <w:p w:rsidR="0025075E"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N</w:t>
      </w:r>
      <w:r w:rsidR="00E20587">
        <w:rPr>
          <w:b/>
          <w:color w:val="333333"/>
        </w:rPr>
        <w:t>atural G</w:t>
      </w:r>
      <w:r w:rsidR="0025075E" w:rsidRPr="001F677F">
        <w:rPr>
          <w:b/>
          <w:color w:val="333333"/>
        </w:rPr>
        <w:t>as</w:t>
      </w:r>
      <w:r>
        <w:rPr>
          <w:color w:val="333333"/>
        </w:rPr>
        <w:t>:</w:t>
      </w:r>
      <w:r w:rsidR="0025075E">
        <w:rPr>
          <w:color w:val="333333"/>
        </w:rPr>
        <w:t xml:space="preserve"> </w:t>
      </w:r>
      <w:r w:rsidR="0025075E" w:rsidRPr="00021ACC">
        <w:rPr>
          <w:b/>
          <w:color w:val="333333"/>
        </w:rPr>
        <w:t>Predict</w:t>
      </w:r>
      <w:r w:rsidR="0025075E">
        <w:rPr>
          <w:color w:val="333333"/>
        </w:rPr>
        <w:t xml:space="preserve"> what you will see when the play button is pushed. </w:t>
      </w:r>
      <w:r w:rsidR="0025075E" w:rsidRPr="00021ACC">
        <w:rPr>
          <w:b/>
          <w:color w:val="333333"/>
        </w:rPr>
        <w:t>Observe</w:t>
      </w:r>
      <w:r w:rsidR="0025075E">
        <w:rPr>
          <w:color w:val="333333"/>
        </w:rPr>
        <w:t>.</w:t>
      </w:r>
    </w:p>
    <w:p w:rsidR="0025075E" w:rsidRPr="0025075E" w:rsidRDefault="00FB0AD3" w:rsidP="00CE53CD">
      <w:pPr>
        <w:pStyle w:val="NormalWeb"/>
        <w:shd w:val="clear" w:color="auto" w:fill="FFFFFF"/>
        <w:spacing w:before="0" w:beforeAutospacing="0" w:after="0" w:afterAutospacing="0" w:line="360" w:lineRule="atLeast"/>
        <w:ind w:left="720"/>
        <w:rPr>
          <w:color w:val="FF0000"/>
        </w:rPr>
      </w:pPr>
      <w:r>
        <w:rPr>
          <w:color w:val="FF0000"/>
        </w:rPr>
        <w:t>There was g</w:t>
      </w:r>
      <w:r w:rsidR="0025075E" w:rsidRPr="0025075E">
        <w:rPr>
          <w:color w:val="FF0000"/>
        </w:rPr>
        <w:t xml:space="preserve">rowth everywhere but leveling off in Europe. </w:t>
      </w:r>
      <w:r w:rsidR="00930684">
        <w:rPr>
          <w:color w:val="FF0000"/>
        </w:rPr>
        <w:t>Natural gas results in cleaner air and water than coal, however it still produces CO</w:t>
      </w:r>
      <w:r w:rsidR="00930684">
        <w:rPr>
          <w:color w:val="FF0000"/>
          <w:vertAlign w:val="subscript"/>
        </w:rPr>
        <w:t>2</w:t>
      </w:r>
      <w:r w:rsidR="00930684">
        <w:rPr>
          <w:color w:val="FF0000"/>
        </w:rPr>
        <w:t>. In the short term, the CO</w:t>
      </w:r>
      <w:r w:rsidR="00930684">
        <w:rPr>
          <w:color w:val="FF0000"/>
          <w:vertAlign w:val="subscript"/>
        </w:rPr>
        <w:t>2</w:t>
      </w:r>
      <w:r w:rsidR="00930684">
        <w:rPr>
          <w:color w:val="FF0000"/>
        </w:rPr>
        <w:t xml:space="preserve"> is harmless, but its long term effects are disastrous. </w:t>
      </w:r>
      <w:r w:rsidR="009A6383">
        <w:rPr>
          <w:color w:val="FF0000"/>
        </w:rPr>
        <w:t>Why isn’t Europe’s consumption increasing? What</w:t>
      </w:r>
      <w:r w:rsidR="00A000C8">
        <w:rPr>
          <w:color w:val="FF0000"/>
        </w:rPr>
        <w:t xml:space="preserve"> is Europe switching to?</w:t>
      </w:r>
    </w:p>
    <w:p w:rsidR="00021ACC"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H</w:t>
      </w:r>
      <w:r w:rsidR="00021ACC" w:rsidRPr="001F677F">
        <w:rPr>
          <w:b/>
          <w:color w:val="333333"/>
        </w:rPr>
        <w:t>ydro</w:t>
      </w:r>
      <w:r>
        <w:rPr>
          <w:color w:val="333333"/>
        </w:rPr>
        <w:t>:</w:t>
      </w:r>
      <w:r w:rsidR="00021ACC">
        <w:rPr>
          <w:color w:val="333333"/>
        </w:rPr>
        <w:t xml:space="preserve"> </w:t>
      </w:r>
      <w:r w:rsidR="00021ACC" w:rsidRPr="00021ACC">
        <w:rPr>
          <w:b/>
          <w:color w:val="333333"/>
        </w:rPr>
        <w:t>Predict</w:t>
      </w:r>
      <w:r w:rsidR="00021ACC">
        <w:rPr>
          <w:color w:val="333333"/>
        </w:rPr>
        <w:t xml:space="preserve"> what you will see when the play button is pushed. </w:t>
      </w:r>
      <w:r w:rsidR="00021ACC" w:rsidRPr="00021ACC">
        <w:rPr>
          <w:b/>
          <w:color w:val="333333"/>
        </w:rPr>
        <w:t>Observe</w:t>
      </w:r>
      <w:r w:rsidR="00021ACC">
        <w:rPr>
          <w:color w:val="333333"/>
        </w:rPr>
        <w:t>.</w:t>
      </w:r>
    </w:p>
    <w:p w:rsidR="00021ACC" w:rsidRPr="0025075E" w:rsidRDefault="00DB4F64" w:rsidP="00CE53CD">
      <w:pPr>
        <w:pStyle w:val="NormalWeb"/>
        <w:shd w:val="clear" w:color="auto" w:fill="FFFFFF"/>
        <w:spacing w:before="0" w:beforeAutospacing="0" w:after="0" w:afterAutospacing="0" w:line="360" w:lineRule="atLeast"/>
        <w:ind w:left="720"/>
        <w:rPr>
          <w:color w:val="FF0000"/>
        </w:rPr>
      </w:pPr>
      <w:r>
        <w:rPr>
          <w:color w:val="FF0000"/>
        </w:rPr>
        <w:t>There was l</w:t>
      </w:r>
      <w:r w:rsidR="0065752A">
        <w:rPr>
          <w:color w:val="FF0000"/>
        </w:rPr>
        <w:t>ots of g</w:t>
      </w:r>
      <w:r w:rsidR="00021ACC" w:rsidRPr="0025075E">
        <w:rPr>
          <w:color w:val="FF0000"/>
        </w:rPr>
        <w:t>r</w:t>
      </w:r>
      <w:r w:rsidR="0065752A">
        <w:rPr>
          <w:color w:val="FF0000"/>
        </w:rPr>
        <w:t xml:space="preserve">owth but </w:t>
      </w:r>
      <w:r w:rsidR="00D428C5">
        <w:rPr>
          <w:color w:val="FF0000"/>
        </w:rPr>
        <w:t>it levelled</w:t>
      </w:r>
      <w:r w:rsidR="0065752A">
        <w:rPr>
          <w:color w:val="FF0000"/>
        </w:rPr>
        <w:t xml:space="preserve"> off</w:t>
      </w:r>
      <w:r w:rsidR="00771691">
        <w:rPr>
          <w:color w:val="FF0000"/>
        </w:rPr>
        <w:t xml:space="preserve"> in N. Am.</w:t>
      </w:r>
      <w:r w:rsidR="00021ACC" w:rsidRPr="0025075E">
        <w:rPr>
          <w:color w:val="FF0000"/>
        </w:rPr>
        <w:t xml:space="preserve"> and Europe</w:t>
      </w:r>
      <w:r w:rsidR="00771691">
        <w:rPr>
          <w:color w:val="FF0000"/>
        </w:rPr>
        <w:t>. T</w:t>
      </w:r>
      <w:r w:rsidR="00021ACC" w:rsidRPr="0025075E">
        <w:rPr>
          <w:color w:val="FF0000"/>
        </w:rPr>
        <w:t xml:space="preserve">heir best sites </w:t>
      </w:r>
      <w:r w:rsidR="00771691">
        <w:rPr>
          <w:color w:val="FF0000"/>
        </w:rPr>
        <w:t>are already</w:t>
      </w:r>
      <w:r w:rsidR="0065752A">
        <w:rPr>
          <w:color w:val="FF0000"/>
        </w:rPr>
        <w:t xml:space="preserve"> used</w:t>
      </w:r>
      <w:r w:rsidR="0025075E" w:rsidRPr="0025075E">
        <w:rPr>
          <w:color w:val="FF0000"/>
        </w:rPr>
        <w:t xml:space="preserve">. </w:t>
      </w:r>
    </w:p>
    <w:p w:rsidR="00021ACC"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N</w:t>
      </w:r>
      <w:r w:rsidR="0025075E" w:rsidRPr="001F677F">
        <w:rPr>
          <w:b/>
          <w:color w:val="333333"/>
        </w:rPr>
        <w:t>uclear</w:t>
      </w:r>
      <w:r>
        <w:rPr>
          <w:color w:val="333333"/>
        </w:rPr>
        <w:t>:</w:t>
      </w:r>
      <w:r w:rsidR="00021ACC">
        <w:rPr>
          <w:color w:val="333333"/>
        </w:rPr>
        <w:t xml:space="preserve"> </w:t>
      </w:r>
      <w:r w:rsidR="00021ACC" w:rsidRPr="00021ACC">
        <w:rPr>
          <w:b/>
          <w:color w:val="333333"/>
        </w:rPr>
        <w:t>Predict</w:t>
      </w:r>
      <w:r w:rsidR="00021ACC">
        <w:rPr>
          <w:color w:val="333333"/>
        </w:rPr>
        <w:t xml:space="preserve"> what you will see when the play button is pushed. </w:t>
      </w:r>
      <w:r w:rsidR="00021ACC" w:rsidRPr="00021ACC">
        <w:rPr>
          <w:b/>
          <w:color w:val="333333"/>
        </w:rPr>
        <w:t>Observe</w:t>
      </w:r>
      <w:r w:rsidR="00021ACC">
        <w:rPr>
          <w:color w:val="333333"/>
        </w:rPr>
        <w:t>.</w:t>
      </w:r>
    </w:p>
    <w:p w:rsidR="008614BA" w:rsidRPr="0025075E" w:rsidRDefault="0025075E" w:rsidP="00CE53CD">
      <w:pPr>
        <w:pStyle w:val="NormalWeb"/>
        <w:shd w:val="clear" w:color="auto" w:fill="FFFFFF"/>
        <w:spacing w:before="0" w:beforeAutospacing="0" w:after="0" w:afterAutospacing="0" w:line="360" w:lineRule="atLeast"/>
        <w:ind w:left="720"/>
        <w:rPr>
          <w:color w:val="FF0000"/>
        </w:rPr>
      </w:pPr>
      <w:r w:rsidRPr="0025075E">
        <w:rPr>
          <w:color w:val="FF0000"/>
        </w:rPr>
        <w:t xml:space="preserve">Large growth until 1985 and then </w:t>
      </w:r>
      <w:r w:rsidR="008D689B">
        <w:rPr>
          <w:color w:val="FF0000"/>
        </w:rPr>
        <w:t xml:space="preserve">it </w:t>
      </w:r>
      <w:r w:rsidRPr="0025075E">
        <w:rPr>
          <w:color w:val="FF0000"/>
        </w:rPr>
        <w:t>l</w:t>
      </w:r>
      <w:r w:rsidR="00800AEF">
        <w:rPr>
          <w:color w:val="FF0000"/>
        </w:rPr>
        <w:t xml:space="preserve">evelled off because </w:t>
      </w:r>
      <w:r w:rsidR="008D689B">
        <w:rPr>
          <w:color w:val="FF0000"/>
        </w:rPr>
        <w:t>public perception of dangers</w:t>
      </w:r>
      <w:r w:rsidR="002B578D">
        <w:rPr>
          <w:color w:val="FF0000"/>
        </w:rPr>
        <w:t>.</w:t>
      </w:r>
      <w:r w:rsidR="00BE3A87">
        <w:rPr>
          <w:color w:val="FF0000"/>
        </w:rPr>
        <w:t xml:space="preserve"> </w:t>
      </w:r>
    </w:p>
    <w:p w:rsidR="0025075E"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Solar</w:t>
      </w:r>
      <w:r>
        <w:rPr>
          <w:color w:val="333333"/>
        </w:rPr>
        <w:t>:</w:t>
      </w:r>
      <w:r w:rsidR="0025075E">
        <w:rPr>
          <w:color w:val="333333"/>
        </w:rPr>
        <w:t xml:space="preserve"> </w:t>
      </w:r>
      <w:r w:rsidR="0025075E" w:rsidRPr="00021ACC">
        <w:rPr>
          <w:b/>
          <w:color w:val="333333"/>
        </w:rPr>
        <w:t>Predict</w:t>
      </w:r>
      <w:r w:rsidR="0025075E">
        <w:rPr>
          <w:color w:val="333333"/>
        </w:rPr>
        <w:t xml:space="preserve"> what you will see when the play button is pushed. </w:t>
      </w:r>
      <w:r w:rsidR="0025075E" w:rsidRPr="00021ACC">
        <w:rPr>
          <w:b/>
          <w:color w:val="333333"/>
        </w:rPr>
        <w:t>Observe</w:t>
      </w:r>
      <w:r w:rsidR="0025075E">
        <w:rPr>
          <w:color w:val="333333"/>
        </w:rPr>
        <w:t>.</w:t>
      </w:r>
    </w:p>
    <w:p w:rsidR="0025075E" w:rsidRPr="0025075E" w:rsidRDefault="00CD65D8" w:rsidP="00CE53CD">
      <w:pPr>
        <w:pStyle w:val="NormalWeb"/>
        <w:shd w:val="clear" w:color="auto" w:fill="FFFFFF"/>
        <w:spacing w:before="0" w:beforeAutospacing="0" w:after="0" w:afterAutospacing="0" w:line="360" w:lineRule="atLeast"/>
        <w:ind w:left="720"/>
        <w:rPr>
          <w:color w:val="FF0000"/>
        </w:rPr>
      </w:pPr>
      <w:r>
        <w:rPr>
          <w:color w:val="FF0000"/>
        </w:rPr>
        <w:t>There was h</w:t>
      </w:r>
      <w:r w:rsidR="0025075E" w:rsidRPr="0025075E">
        <w:rPr>
          <w:color w:val="FF0000"/>
        </w:rPr>
        <w:t>uge growth</w:t>
      </w:r>
      <w:r w:rsidR="00120F1D">
        <w:rPr>
          <w:color w:val="FF0000"/>
        </w:rPr>
        <w:t>,</w:t>
      </w:r>
      <w:r w:rsidR="0025075E" w:rsidRPr="0025075E">
        <w:rPr>
          <w:color w:val="FF0000"/>
        </w:rPr>
        <w:t xml:space="preserve"> </w:t>
      </w:r>
      <w:r>
        <w:rPr>
          <w:color w:val="FF0000"/>
        </w:rPr>
        <w:t xml:space="preserve">but only </w:t>
      </w:r>
      <w:r w:rsidR="0025075E" w:rsidRPr="0025075E">
        <w:rPr>
          <w:color w:val="FF0000"/>
        </w:rPr>
        <w:t>since 2010.</w:t>
      </w:r>
      <w:r w:rsidR="002C0AAB">
        <w:rPr>
          <w:color w:val="FF0000"/>
        </w:rPr>
        <w:t xml:space="preserve"> </w:t>
      </w:r>
      <w:r w:rsidR="001F677F">
        <w:rPr>
          <w:color w:val="FF0000"/>
        </w:rPr>
        <w:t xml:space="preserve">This </w:t>
      </w:r>
      <w:r w:rsidR="008000FA">
        <w:rPr>
          <w:color w:val="FF0000"/>
        </w:rPr>
        <w:t xml:space="preserve">is </w:t>
      </w:r>
      <w:r w:rsidR="001F677F">
        <w:rPr>
          <w:color w:val="FF0000"/>
        </w:rPr>
        <w:t>a result of environmental/economic pressures dr</w:t>
      </w:r>
      <w:r w:rsidR="00332816">
        <w:rPr>
          <w:color w:val="FF0000"/>
        </w:rPr>
        <w:t>iving technological development and political will.</w:t>
      </w:r>
    </w:p>
    <w:p w:rsidR="0025075E" w:rsidRDefault="001F677F" w:rsidP="00DA0941">
      <w:pPr>
        <w:pStyle w:val="NormalWeb"/>
        <w:numPr>
          <w:ilvl w:val="0"/>
          <w:numId w:val="27"/>
        </w:numPr>
        <w:shd w:val="clear" w:color="auto" w:fill="FFFFFF"/>
        <w:spacing w:before="0" w:beforeAutospacing="0" w:after="0" w:afterAutospacing="0" w:line="360" w:lineRule="atLeast"/>
        <w:rPr>
          <w:color w:val="333333"/>
        </w:rPr>
      </w:pPr>
      <w:r w:rsidRPr="001F677F">
        <w:rPr>
          <w:b/>
          <w:color w:val="333333"/>
        </w:rPr>
        <w:t>W</w:t>
      </w:r>
      <w:r w:rsidR="0025075E" w:rsidRPr="001F677F">
        <w:rPr>
          <w:b/>
          <w:color w:val="333333"/>
        </w:rPr>
        <w:t>ind</w:t>
      </w:r>
      <w:r>
        <w:rPr>
          <w:color w:val="333333"/>
        </w:rPr>
        <w:t>:</w:t>
      </w:r>
      <w:r w:rsidR="0025075E">
        <w:rPr>
          <w:color w:val="333333"/>
        </w:rPr>
        <w:t xml:space="preserve"> </w:t>
      </w:r>
      <w:r w:rsidR="0025075E" w:rsidRPr="00021ACC">
        <w:rPr>
          <w:b/>
          <w:color w:val="333333"/>
        </w:rPr>
        <w:t>Predict</w:t>
      </w:r>
      <w:r w:rsidR="0025075E">
        <w:rPr>
          <w:color w:val="333333"/>
        </w:rPr>
        <w:t xml:space="preserve"> what you will see when the play button is pushed. </w:t>
      </w:r>
      <w:r w:rsidR="0025075E" w:rsidRPr="00021ACC">
        <w:rPr>
          <w:b/>
          <w:color w:val="333333"/>
        </w:rPr>
        <w:t>Observe</w:t>
      </w:r>
      <w:r w:rsidR="0025075E">
        <w:rPr>
          <w:color w:val="333333"/>
        </w:rPr>
        <w:t>.</w:t>
      </w:r>
    </w:p>
    <w:p w:rsidR="00047F7C" w:rsidRPr="00FB04C4" w:rsidRDefault="0025075E" w:rsidP="00FB04C4">
      <w:pPr>
        <w:pStyle w:val="NormalWeb"/>
        <w:shd w:val="clear" w:color="auto" w:fill="FFFFFF"/>
        <w:spacing w:before="0" w:beforeAutospacing="0" w:after="0" w:afterAutospacing="0" w:line="360" w:lineRule="atLeast"/>
        <w:ind w:left="720"/>
        <w:rPr>
          <w:color w:val="FF0000"/>
        </w:rPr>
      </w:pPr>
      <w:proofErr w:type="gramStart"/>
      <w:r w:rsidRPr="0025075E">
        <w:rPr>
          <w:color w:val="FF0000"/>
        </w:rPr>
        <w:t>Huge growth since 2005</w:t>
      </w:r>
      <w:r w:rsidR="001F677F">
        <w:rPr>
          <w:color w:val="FF0000"/>
        </w:rPr>
        <w:t>.</w:t>
      </w:r>
      <w:proofErr w:type="gramEnd"/>
      <w:r w:rsidR="001F677F">
        <w:rPr>
          <w:color w:val="FF0000"/>
        </w:rPr>
        <w:t xml:space="preserve"> </w:t>
      </w:r>
      <w:proofErr w:type="gramStart"/>
      <w:r w:rsidR="001F677F">
        <w:rPr>
          <w:color w:val="FF0000"/>
        </w:rPr>
        <w:t>Very similar to solar.</w:t>
      </w:r>
      <w:proofErr w:type="gramEnd"/>
    </w:p>
    <w:p w:rsidR="00F3284C" w:rsidRDefault="002A623A" w:rsidP="00DA0941">
      <w:pPr>
        <w:pStyle w:val="NormalWeb"/>
        <w:numPr>
          <w:ilvl w:val="0"/>
          <w:numId w:val="21"/>
        </w:numPr>
        <w:shd w:val="clear" w:color="auto" w:fill="FFFFFF"/>
        <w:spacing w:before="0" w:beforeAutospacing="0" w:after="0" w:afterAutospacing="0" w:line="360" w:lineRule="atLeast"/>
        <w:rPr>
          <w:color w:val="333333"/>
        </w:rPr>
      </w:pPr>
      <w:r>
        <w:rPr>
          <w:color w:val="333333"/>
        </w:rPr>
        <w:t>It is extremely important that we produce electrical energy without producing CO</w:t>
      </w:r>
      <w:r>
        <w:rPr>
          <w:color w:val="333333"/>
          <w:vertAlign w:val="subscript"/>
        </w:rPr>
        <w:t>2</w:t>
      </w:r>
      <w:r>
        <w:rPr>
          <w:color w:val="333333"/>
        </w:rPr>
        <w:t xml:space="preserve">. </w:t>
      </w:r>
      <w:hyperlink r:id="rId15" w:history="1">
        <w:r w:rsidR="008114CE" w:rsidRPr="007E232A">
          <w:rPr>
            <w:rStyle w:val="Hyperlink"/>
          </w:rPr>
          <w:t>http://energyeducation.ca/encyclopedia/Electricity_generation</w:t>
        </w:r>
      </w:hyperlink>
      <w:r w:rsidR="008114CE">
        <w:rPr>
          <w:color w:val="333333"/>
        </w:rPr>
        <w:t xml:space="preserve"> </w:t>
      </w:r>
    </w:p>
    <w:p w:rsidR="00EF686A" w:rsidRDefault="00EF686A" w:rsidP="00203B97">
      <w:pPr>
        <w:pStyle w:val="NormalWeb"/>
        <w:numPr>
          <w:ilvl w:val="0"/>
          <w:numId w:val="29"/>
        </w:numPr>
        <w:shd w:val="clear" w:color="auto" w:fill="FFFFFF"/>
        <w:spacing w:before="0" w:beforeAutospacing="0" w:after="0" w:afterAutospacing="0" w:line="360" w:lineRule="atLeast"/>
        <w:rPr>
          <w:color w:val="333333"/>
        </w:rPr>
      </w:pPr>
      <w:r>
        <w:rPr>
          <w:color w:val="333333"/>
        </w:rPr>
        <w:t xml:space="preserve">What is the % of energy generated in the world by the </w:t>
      </w:r>
      <w:r w:rsidR="00D042B2">
        <w:rPr>
          <w:color w:val="333333"/>
        </w:rPr>
        <w:t>non-CO</w:t>
      </w:r>
      <w:r w:rsidR="00D042B2">
        <w:rPr>
          <w:color w:val="333333"/>
          <w:vertAlign w:val="subscript"/>
        </w:rPr>
        <w:t>2</w:t>
      </w:r>
      <w:r>
        <w:rPr>
          <w:color w:val="333333"/>
        </w:rPr>
        <w:t xml:space="preserve"> sources? </w:t>
      </w:r>
    </w:p>
    <w:p w:rsidR="00203B97" w:rsidRPr="00203B97" w:rsidRDefault="00262547" w:rsidP="00EF686A">
      <w:pPr>
        <w:pStyle w:val="NormalWeb"/>
        <w:shd w:val="clear" w:color="auto" w:fill="FFFFFF"/>
        <w:spacing w:before="0" w:beforeAutospacing="0" w:after="0" w:afterAutospacing="0" w:line="360" w:lineRule="atLeast"/>
        <w:ind w:left="720"/>
        <w:rPr>
          <w:color w:val="FF0000"/>
        </w:rPr>
      </w:pPr>
      <w:r>
        <w:rPr>
          <w:color w:val="FF0000"/>
        </w:rPr>
        <w:t xml:space="preserve">The previous </w:t>
      </w:r>
      <w:r w:rsidR="00933625">
        <w:rPr>
          <w:color w:val="FF0000"/>
        </w:rPr>
        <w:t>bar graphs</w:t>
      </w:r>
      <w:r>
        <w:rPr>
          <w:color w:val="FF0000"/>
        </w:rPr>
        <w:t xml:space="preserve"> may make it look like </w:t>
      </w:r>
      <w:r w:rsidR="00A9692F">
        <w:rPr>
          <w:color w:val="FF0000"/>
        </w:rPr>
        <w:t>non-CO</w:t>
      </w:r>
      <w:r w:rsidR="00A9692F">
        <w:rPr>
          <w:color w:val="FF0000"/>
          <w:vertAlign w:val="subscript"/>
        </w:rPr>
        <w:t>2</w:t>
      </w:r>
      <w:r>
        <w:rPr>
          <w:color w:val="FF0000"/>
        </w:rPr>
        <w:t xml:space="preserve"> energy sources are significant sources of energy because of the </w:t>
      </w:r>
      <w:r w:rsidR="005C3D2C">
        <w:rPr>
          <w:color w:val="FF0000"/>
        </w:rPr>
        <w:t>different scales used</w:t>
      </w:r>
      <w:r>
        <w:rPr>
          <w:color w:val="FF0000"/>
        </w:rPr>
        <w:t xml:space="preserve">. </w:t>
      </w:r>
      <w:r w:rsidR="008A7F34">
        <w:rPr>
          <w:color w:val="FF0000"/>
        </w:rPr>
        <w:t xml:space="preserve">This </w:t>
      </w:r>
      <w:r w:rsidR="00E615BE">
        <w:rPr>
          <w:color w:val="FF0000"/>
        </w:rPr>
        <w:t xml:space="preserve">second </w:t>
      </w:r>
      <w:r w:rsidR="006D3B45">
        <w:rPr>
          <w:color w:val="FF0000"/>
        </w:rPr>
        <w:t xml:space="preserve">set of </w:t>
      </w:r>
      <w:r w:rsidR="008A7F34">
        <w:rPr>
          <w:color w:val="FF0000"/>
        </w:rPr>
        <w:t>graph</w:t>
      </w:r>
      <w:r w:rsidR="006D3B45">
        <w:rPr>
          <w:color w:val="FF0000"/>
        </w:rPr>
        <w:t>s</w:t>
      </w:r>
      <w:r w:rsidR="008A7F34">
        <w:rPr>
          <w:color w:val="FF0000"/>
        </w:rPr>
        <w:t xml:space="preserve"> clears up this misconception</w:t>
      </w:r>
      <w:r>
        <w:rPr>
          <w:color w:val="FF0000"/>
        </w:rPr>
        <w:t xml:space="preserve"> </w:t>
      </w:r>
      <w:r w:rsidR="00203B97" w:rsidRPr="00EF686A">
        <w:rPr>
          <w:color w:val="FF0000"/>
        </w:rPr>
        <w:t xml:space="preserve">Hydro </w:t>
      </w:r>
      <w:r w:rsidR="006D3B45">
        <w:rPr>
          <w:color w:val="FF0000"/>
        </w:rPr>
        <w:t xml:space="preserve">and nuclear are </w:t>
      </w:r>
      <w:r w:rsidR="00203B97" w:rsidRPr="00EF686A">
        <w:rPr>
          <w:color w:val="FF0000"/>
        </w:rPr>
        <w:t xml:space="preserve">the only significant </w:t>
      </w:r>
      <w:r w:rsidR="006D3B45">
        <w:rPr>
          <w:color w:val="FF0000"/>
        </w:rPr>
        <w:t>non-CO</w:t>
      </w:r>
      <w:r w:rsidR="006D3B45">
        <w:rPr>
          <w:color w:val="FF0000"/>
          <w:vertAlign w:val="subscript"/>
        </w:rPr>
        <w:t>2</w:t>
      </w:r>
      <w:r w:rsidR="006D3B45">
        <w:rPr>
          <w:color w:val="FF0000"/>
        </w:rPr>
        <w:t xml:space="preserve"> </w:t>
      </w:r>
      <w:r w:rsidR="00203B97" w:rsidRPr="00EF686A">
        <w:rPr>
          <w:color w:val="FF0000"/>
        </w:rPr>
        <w:t>source</w:t>
      </w:r>
      <w:r w:rsidR="006D3B45">
        <w:rPr>
          <w:color w:val="FF0000"/>
        </w:rPr>
        <w:t>s</w:t>
      </w:r>
      <w:r w:rsidR="00FD3787">
        <w:rPr>
          <w:color w:val="FF0000"/>
        </w:rPr>
        <w:t xml:space="preserve"> (16%</w:t>
      </w:r>
      <w:r w:rsidR="006D3B45">
        <w:rPr>
          <w:color w:val="FF0000"/>
        </w:rPr>
        <w:t xml:space="preserve"> and 11%</w:t>
      </w:r>
      <w:r w:rsidR="00FD3787">
        <w:rPr>
          <w:color w:val="FF0000"/>
        </w:rPr>
        <w:t>)</w:t>
      </w:r>
      <w:r w:rsidR="00203B97" w:rsidRPr="00EF686A">
        <w:rPr>
          <w:color w:val="FF0000"/>
        </w:rPr>
        <w:t>.</w:t>
      </w:r>
      <w:r w:rsidR="00203B97">
        <w:rPr>
          <w:color w:val="333333"/>
        </w:rPr>
        <w:t xml:space="preserve"> </w:t>
      </w:r>
      <w:r w:rsidR="00045888">
        <w:rPr>
          <w:color w:val="FF0000"/>
        </w:rPr>
        <w:t>The other ‘green’ energy sources</w:t>
      </w:r>
      <w:r w:rsidR="00EF686A" w:rsidRPr="00EF686A">
        <w:rPr>
          <w:color w:val="FF0000"/>
        </w:rPr>
        <w:t xml:space="preserve"> </w:t>
      </w:r>
      <w:r w:rsidR="00045888">
        <w:rPr>
          <w:color w:val="FF0000"/>
        </w:rPr>
        <w:t xml:space="preserve">are so small that </w:t>
      </w:r>
      <w:r w:rsidR="00EF686A" w:rsidRPr="00EF686A">
        <w:rPr>
          <w:color w:val="FF0000"/>
        </w:rPr>
        <w:t xml:space="preserve">you </w:t>
      </w:r>
      <w:r w:rsidR="00045888">
        <w:rPr>
          <w:color w:val="FF0000"/>
        </w:rPr>
        <w:t xml:space="preserve">can hardly see them. You </w:t>
      </w:r>
      <w:r w:rsidR="00EF686A" w:rsidRPr="00EF686A">
        <w:rPr>
          <w:color w:val="FF0000"/>
        </w:rPr>
        <w:t xml:space="preserve">need to hold your mouse over the </w:t>
      </w:r>
      <w:r w:rsidR="00045888">
        <w:rPr>
          <w:color w:val="FF0000"/>
        </w:rPr>
        <w:t>section of the pie to see that s</w:t>
      </w:r>
      <w:r w:rsidR="00865668">
        <w:rPr>
          <w:color w:val="FF0000"/>
        </w:rPr>
        <w:t xml:space="preserve">olar/wind </w:t>
      </w:r>
      <w:r w:rsidR="00045888">
        <w:rPr>
          <w:color w:val="FF0000"/>
        </w:rPr>
        <w:t xml:space="preserve">is </w:t>
      </w:r>
      <w:r w:rsidR="00865668">
        <w:rPr>
          <w:color w:val="FF0000"/>
        </w:rPr>
        <w:t>3%, B</w:t>
      </w:r>
      <w:r w:rsidR="00203B97" w:rsidRPr="00203B97">
        <w:rPr>
          <w:color w:val="FF0000"/>
        </w:rPr>
        <w:t xml:space="preserve">io </w:t>
      </w:r>
      <w:r w:rsidR="00045888">
        <w:rPr>
          <w:color w:val="FF0000"/>
        </w:rPr>
        <w:t xml:space="preserve">is </w:t>
      </w:r>
      <w:r w:rsidR="00203B97" w:rsidRPr="00203B97">
        <w:rPr>
          <w:color w:val="FF0000"/>
        </w:rPr>
        <w:t>2%</w:t>
      </w:r>
      <w:r w:rsidR="00045888">
        <w:rPr>
          <w:color w:val="FF0000"/>
        </w:rPr>
        <w:t xml:space="preserve"> and tidal is not there at all.</w:t>
      </w:r>
    </w:p>
    <w:p w:rsidR="00203B97" w:rsidRDefault="00203B97" w:rsidP="00203B97">
      <w:pPr>
        <w:pStyle w:val="NormalWeb"/>
        <w:numPr>
          <w:ilvl w:val="0"/>
          <w:numId w:val="29"/>
        </w:numPr>
        <w:shd w:val="clear" w:color="auto" w:fill="FFFFFF"/>
        <w:spacing w:before="0" w:beforeAutospacing="0" w:after="0" w:afterAutospacing="0" w:line="360" w:lineRule="atLeast"/>
        <w:rPr>
          <w:color w:val="333333"/>
        </w:rPr>
      </w:pPr>
      <w:r>
        <w:rPr>
          <w:color w:val="333333"/>
        </w:rPr>
        <w:t>Select North America and then Canada. Why is there such a big difference with the world average?</w:t>
      </w:r>
    </w:p>
    <w:p w:rsidR="00203B97" w:rsidRPr="00203B97" w:rsidRDefault="007E5CD5" w:rsidP="00203B97">
      <w:pPr>
        <w:pStyle w:val="NormalWeb"/>
        <w:shd w:val="clear" w:color="auto" w:fill="FFFFFF"/>
        <w:spacing w:before="0" w:beforeAutospacing="0" w:after="0" w:afterAutospacing="0" w:line="360" w:lineRule="atLeast"/>
        <w:ind w:left="720"/>
        <w:rPr>
          <w:color w:val="FF0000"/>
        </w:rPr>
      </w:pPr>
      <w:r>
        <w:rPr>
          <w:color w:val="FF0000"/>
        </w:rPr>
        <w:t>Canada uses 60+</w:t>
      </w:r>
      <w:r w:rsidR="00730A94">
        <w:rPr>
          <w:color w:val="FF0000"/>
        </w:rPr>
        <w:t>15+2+1 = 74</w:t>
      </w:r>
      <w:r>
        <w:rPr>
          <w:color w:val="FF0000"/>
        </w:rPr>
        <w:t xml:space="preserve">% </w:t>
      </w:r>
      <w:r w:rsidR="00730A94">
        <w:rPr>
          <w:color w:val="FF0000"/>
        </w:rPr>
        <w:t>non-CO</w:t>
      </w:r>
      <w:r w:rsidR="00730A94">
        <w:rPr>
          <w:color w:val="FF0000"/>
          <w:vertAlign w:val="subscript"/>
        </w:rPr>
        <w:t>2</w:t>
      </w:r>
      <w:r>
        <w:rPr>
          <w:color w:val="FF0000"/>
        </w:rPr>
        <w:t xml:space="preserve"> </w:t>
      </w:r>
      <w:r w:rsidR="00730A94">
        <w:rPr>
          <w:color w:val="FF0000"/>
        </w:rPr>
        <w:t xml:space="preserve">electrical </w:t>
      </w:r>
      <w:r>
        <w:rPr>
          <w:color w:val="FF0000"/>
        </w:rPr>
        <w:t>energy</w:t>
      </w:r>
      <w:r w:rsidR="00730A94">
        <w:rPr>
          <w:color w:val="FF0000"/>
        </w:rPr>
        <w:t xml:space="preserve"> generation</w:t>
      </w:r>
      <w:r>
        <w:rPr>
          <w:color w:val="FF0000"/>
        </w:rPr>
        <w:t xml:space="preserve">. </w:t>
      </w:r>
      <w:r w:rsidR="00730A94">
        <w:rPr>
          <w:color w:val="FF0000"/>
        </w:rPr>
        <w:t xml:space="preserve">Why are we doing so well? </w:t>
      </w:r>
      <w:r w:rsidR="00C259B2">
        <w:rPr>
          <w:color w:val="FF0000"/>
        </w:rPr>
        <w:t xml:space="preserve">This is </w:t>
      </w:r>
      <w:r w:rsidR="00981F9A">
        <w:rPr>
          <w:color w:val="FF0000"/>
        </w:rPr>
        <w:t>n</w:t>
      </w:r>
      <w:r w:rsidR="00C259B2">
        <w:rPr>
          <w:color w:val="FF0000"/>
        </w:rPr>
        <w:t xml:space="preserve">ot because we are more environmentally conscious. </w:t>
      </w:r>
      <w:r w:rsidR="00203B97" w:rsidRPr="00203B97">
        <w:rPr>
          <w:color w:val="FF0000"/>
        </w:rPr>
        <w:t xml:space="preserve">We </w:t>
      </w:r>
      <w:r w:rsidR="00AA4C97">
        <w:rPr>
          <w:color w:val="FF0000"/>
        </w:rPr>
        <w:t>happen to</w:t>
      </w:r>
      <w:r w:rsidR="00FA4DBF">
        <w:rPr>
          <w:color w:val="FF0000"/>
        </w:rPr>
        <w:t xml:space="preserve"> have </w:t>
      </w:r>
      <w:r w:rsidR="00203B97" w:rsidRPr="00203B97">
        <w:rPr>
          <w:color w:val="FF0000"/>
        </w:rPr>
        <w:t>some great hydro sites – like Niaga</w:t>
      </w:r>
      <w:r w:rsidR="00730A94">
        <w:rPr>
          <w:color w:val="FF0000"/>
        </w:rPr>
        <w:t xml:space="preserve">ra Falls. </w:t>
      </w:r>
    </w:p>
    <w:p w:rsidR="00203B97" w:rsidRDefault="00A437C2" w:rsidP="001D4A61">
      <w:pPr>
        <w:pStyle w:val="NormalWeb"/>
        <w:numPr>
          <w:ilvl w:val="0"/>
          <w:numId w:val="29"/>
        </w:numPr>
        <w:shd w:val="clear" w:color="auto" w:fill="FFFFFF"/>
        <w:spacing w:before="0" w:beforeAutospacing="0" w:after="0" w:afterAutospacing="0" w:line="360" w:lineRule="atLeast"/>
        <w:rPr>
          <w:color w:val="333333"/>
        </w:rPr>
      </w:pPr>
      <w:r>
        <w:rPr>
          <w:b/>
        </w:rPr>
        <w:t>Contest</w:t>
      </w:r>
      <w:r w:rsidR="00203B97">
        <w:rPr>
          <w:color w:val="333333"/>
        </w:rPr>
        <w:t xml:space="preserve">: </w:t>
      </w:r>
      <w:r w:rsidR="00D720B0">
        <w:rPr>
          <w:color w:val="333333"/>
        </w:rPr>
        <w:t>Not every country has access to waterfalls for hydro generation</w:t>
      </w:r>
      <w:r w:rsidR="00AF6A70">
        <w:rPr>
          <w:color w:val="333333"/>
        </w:rPr>
        <w:t xml:space="preserve"> </w:t>
      </w:r>
      <w:proofErr w:type="gramStart"/>
      <w:r w:rsidR="00AF6A70">
        <w:rPr>
          <w:color w:val="333333"/>
        </w:rPr>
        <w:t xml:space="preserve">or </w:t>
      </w:r>
      <w:r w:rsidR="00D720B0">
        <w:rPr>
          <w:color w:val="333333"/>
        </w:rPr>
        <w:t>.</w:t>
      </w:r>
      <w:proofErr w:type="gramEnd"/>
      <w:r w:rsidR="00D720B0">
        <w:rPr>
          <w:color w:val="333333"/>
        </w:rPr>
        <w:t xml:space="preserve"> </w:t>
      </w:r>
      <w:r w:rsidR="00203B97">
        <w:rPr>
          <w:color w:val="333333"/>
        </w:rPr>
        <w:t xml:space="preserve">Predict </w:t>
      </w:r>
      <w:r w:rsidR="00025096">
        <w:rPr>
          <w:color w:val="333333"/>
        </w:rPr>
        <w:t>which</w:t>
      </w:r>
      <w:r w:rsidR="00A85AEC">
        <w:rPr>
          <w:color w:val="333333"/>
        </w:rPr>
        <w:t xml:space="preserve"> country</w:t>
      </w:r>
      <w:r w:rsidR="00203B97">
        <w:rPr>
          <w:color w:val="333333"/>
        </w:rPr>
        <w:t xml:space="preserve"> </w:t>
      </w:r>
      <w:r w:rsidR="00025096">
        <w:rPr>
          <w:color w:val="333333"/>
        </w:rPr>
        <w:t>has</w:t>
      </w:r>
      <w:r w:rsidR="00203B97">
        <w:rPr>
          <w:color w:val="333333"/>
        </w:rPr>
        <w:t xml:space="preserve"> the highest </w:t>
      </w:r>
      <w:r w:rsidR="00A85AEC" w:rsidRPr="00E24628">
        <w:rPr>
          <w:color w:val="333333"/>
          <w:u w:val="single"/>
        </w:rPr>
        <w:t>non-hydro</w:t>
      </w:r>
      <w:r w:rsidR="002A623A">
        <w:rPr>
          <w:color w:val="333333"/>
        </w:rPr>
        <w:t>, non-C</w:t>
      </w:r>
      <w:r w:rsidR="00D720B0">
        <w:rPr>
          <w:color w:val="333333"/>
        </w:rPr>
        <w:t>O</w:t>
      </w:r>
      <w:r w:rsidR="00D720B0">
        <w:rPr>
          <w:color w:val="333333"/>
          <w:vertAlign w:val="subscript"/>
        </w:rPr>
        <w:t>2</w:t>
      </w:r>
      <w:r w:rsidR="00132E0D">
        <w:rPr>
          <w:color w:val="333333"/>
        </w:rPr>
        <w:t xml:space="preserve"> </w:t>
      </w:r>
      <w:r w:rsidR="00D720B0">
        <w:rPr>
          <w:color w:val="333333"/>
        </w:rPr>
        <w:t xml:space="preserve">electrical </w:t>
      </w:r>
      <w:r w:rsidR="00132E0D">
        <w:rPr>
          <w:color w:val="333333"/>
        </w:rPr>
        <w:t>energy</w:t>
      </w:r>
      <w:r w:rsidR="00D720B0">
        <w:rPr>
          <w:color w:val="333333"/>
        </w:rPr>
        <w:t xml:space="preserve"> production</w:t>
      </w:r>
      <w:r w:rsidR="003B1129">
        <w:rPr>
          <w:color w:val="333333"/>
        </w:rPr>
        <w:t>.</w:t>
      </w:r>
    </w:p>
    <w:p w:rsidR="00EA6E9D" w:rsidRDefault="00A85AEC" w:rsidP="001D4A61">
      <w:pPr>
        <w:pStyle w:val="NormalWeb"/>
        <w:spacing w:before="0" w:beforeAutospacing="0" w:after="0" w:afterAutospacing="0"/>
        <w:ind w:left="720"/>
        <w:rPr>
          <w:color w:val="FF0000"/>
        </w:rPr>
      </w:pPr>
      <w:r w:rsidRPr="00237FCA">
        <w:rPr>
          <w:color w:val="FF0000"/>
        </w:rPr>
        <w:t xml:space="preserve">Each group discusses and then writes down one name. </w:t>
      </w:r>
      <w:r w:rsidR="004468FA">
        <w:rPr>
          <w:color w:val="FF0000"/>
        </w:rPr>
        <w:t>Most will</w:t>
      </w:r>
      <w:r w:rsidRPr="00237FCA">
        <w:rPr>
          <w:color w:val="FF0000"/>
        </w:rPr>
        <w:t xml:space="preserve"> realize that European countries are the best bet</w:t>
      </w:r>
      <w:r w:rsidR="00E76901">
        <w:rPr>
          <w:color w:val="FF0000"/>
        </w:rPr>
        <w:t xml:space="preserve"> from the investigation 4c)</w:t>
      </w:r>
      <w:r w:rsidRPr="00237FCA">
        <w:rPr>
          <w:color w:val="FF0000"/>
        </w:rPr>
        <w:t>.</w:t>
      </w:r>
      <w:r w:rsidR="00272A4E" w:rsidRPr="00237FCA">
        <w:rPr>
          <w:color w:val="FF0000"/>
        </w:rPr>
        <w:t xml:space="preserve"> Eastern Europe is not </w:t>
      </w:r>
      <w:r w:rsidR="003763D0">
        <w:rPr>
          <w:color w:val="FF0000"/>
        </w:rPr>
        <w:t>a good choice – this shows the difference that politics can make</w:t>
      </w:r>
      <w:r w:rsidR="00272A4E" w:rsidRPr="00237FCA">
        <w:rPr>
          <w:color w:val="FF0000"/>
        </w:rPr>
        <w:t xml:space="preserve">. </w:t>
      </w:r>
      <w:r w:rsidR="00537888">
        <w:rPr>
          <w:color w:val="FF0000"/>
        </w:rPr>
        <w:t xml:space="preserve">It is </w:t>
      </w:r>
      <w:r w:rsidR="00434B01">
        <w:rPr>
          <w:color w:val="FF0000"/>
        </w:rPr>
        <w:t xml:space="preserve">not </w:t>
      </w:r>
      <w:r w:rsidR="00434B01" w:rsidRPr="00237FCA">
        <w:rPr>
          <w:color w:val="FF0000"/>
        </w:rPr>
        <w:t>Norway</w:t>
      </w:r>
      <w:r w:rsidR="00434B01">
        <w:rPr>
          <w:color w:val="FF0000"/>
        </w:rPr>
        <w:t xml:space="preserve"> (100%)</w:t>
      </w:r>
      <w:r w:rsidR="00434B01" w:rsidRPr="00237FCA">
        <w:rPr>
          <w:color w:val="FF0000"/>
        </w:rPr>
        <w:t xml:space="preserve"> </w:t>
      </w:r>
      <w:r w:rsidR="00434B01">
        <w:rPr>
          <w:color w:val="FF0000"/>
        </w:rPr>
        <w:t>or</w:t>
      </w:r>
      <w:r w:rsidR="00576AF8" w:rsidRPr="00237FCA">
        <w:rPr>
          <w:color w:val="FF0000"/>
        </w:rPr>
        <w:t xml:space="preserve"> Switzerland </w:t>
      </w:r>
      <w:r w:rsidR="00956749">
        <w:rPr>
          <w:color w:val="FF0000"/>
        </w:rPr>
        <w:t xml:space="preserve">(56%) </w:t>
      </w:r>
      <w:r w:rsidR="00977FB9">
        <w:rPr>
          <w:color w:val="FF0000"/>
        </w:rPr>
        <w:t xml:space="preserve">because they </w:t>
      </w:r>
      <w:r w:rsidR="0050065A">
        <w:rPr>
          <w:color w:val="FF0000"/>
        </w:rPr>
        <w:t xml:space="preserve">happen to </w:t>
      </w:r>
      <w:r w:rsidR="00576AF8" w:rsidRPr="00237FCA">
        <w:rPr>
          <w:color w:val="FF0000"/>
        </w:rPr>
        <w:t>have so much</w:t>
      </w:r>
      <w:r w:rsidR="00E90EE6">
        <w:rPr>
          <w:color w:val="FF0000"/>
        </w:rPr>
        <w:t xml:space="preserve"> hydro</w:t>
      </w:r>
      <w:r w:rsidR="00576AF8" w:rsidRPr="00237FCA">
        <w:rPr>
          <w:color w:val="FF0000"/>
        </w:rPr>
        <w:t>.</w:t>
      </w:r>
      <w:r w:rsidR="00512008" w:rsidRPr="00237FCA">
        <w:rPr>
          <w:color w:val="FF0000"/>
        </w:rPr>
        <w:t xml:space="preserve"> </w:t>
      </w:r>
      <w:r w:rsidR="00DE1222">
        <w:rPr>
          <w:color w:val="FF0000"/>
        </w:rPr>
        <w:t xml:space="preserve">It is </w:t>
      </w:r>
      <w:r w:rsidR="008938FB">
        <w:rPr>
          <w:color w:val="FF0000"/>
        </w:rPr>
        <w:t xml:space="preserve">also </w:t>
      </w:r>
      <w:r w:rsidR="00DE1222">
        <w:rPr>
          <w:color w:val="FF0000"/>
        </w:rPr>
        <w:t>not Iceland which has 70% hydro and 30% geothermal</w:t>
      </w:r>
      <w:r w:rsidR="00DE1222" w:rsidRPr="00FC5E1D">
        <w:rPr>
          <w:color w:val="FF0000"/>
        </w:rPr>
        <w:t>.</w:t>
      </w:r>
      <w:r w:rsidR="00DE1222">
        <w:rPr>
          <w:color w:val="FF0000"/>
        </w:rPr>
        <w:t xml:space="preserve"> </w:t>
      </w:r>
    </w:p>
    <w:p w:rsidR="00EA6E9D" w:rsidRDefault="00EA6E9D" w:rsidP="001D4A61">
      <w:pPr>
        <w:pStyle w:val="NormalWeb"/>
        <w:spacing w:before="0" w:beforeAutospacing="0" w:after="0" w:afterAutospacing="0"/>
        <w:ind w:left="720"/>
        <w:rPr>
          <w:color w:val="FF0000"/>
        </w:rPr>
      </w:pPr>
    </w:p>
    <w:p w:rsidR="00D514A6" w:rsidRDefault="008938FB" w:rsidP="001D4A61">
      <w:pPr>
        <w:pStyle w:val="NormalWeb"/>
        <w:spacing w:before="0" w:beforeAutospacing="0" w:after="0" w:afterAutospacing="0"/>
        <w:ind w:left="720"/>
        <w:rPr>
          <w:color w:val="FF0000"/>
        </w:rPr>
      </w:pPr>
      <w:r>
        <w:rPr>
          <w:color w:val="FF0000"/>
        </w:rPr>
        <w:t>The winner</w:t>
      </w:r>
      <w:r w:rsidR="00EA6E9D">
        <w:rPr>
          <w:color w:val="FF0000"/>
        </w:rPr>
        <w:t xml:space="preserve"> </w:t>
      </w:r>
      <w:r>
        <w:rPr>
          <w:color w:val="FF0000"/>
        </w:rPr>
        <w:t>is</w:t>
      </w:r>
      <w:r w:rsidR="00C6065B">
        <w:rPr>
          <w:color w:val="FF0000"/>
        </w:rPr>
        <w:t xml:space="preserve"> </w:t>
      </w:r>
      <w:r w:rsidR="00956749">
        <w:rPr>
          <w:color w:val="FF0000"/>
        </w:rPr>
        <w:t>France</w:t>
      </w:r>
      <w:r w:rsidR="00E22281">
        <w:rPr>
          <w:color w:val="FF0000"/>
        </w:rPr>
        <w:t>,</w:t>
      </w:r>
      <w:r w:rsidR="00956749">
        <w:rPr>
          <w:color w:val="FF0000"/>
        </w:rPr>
        <w:t xml:space="preserve"> </w:t>
      </w:r>
      <w:r w:rsidR="009A17DB">
        <w:rPr>
          <w:color w:val="FF0000"/>
        </w:rPr>
        <w:t>which</w:t>
      </w:r>
      <w:r w:rsidR="00C6065B">
        <w:rPr>
          <w:color w:val="FF0000"/>
        </w:rPr>
        <w:t xml:space="preserve"> </w:t>
      </w:r>
      <w:r w:rsidR="00956749">
        <w:rPr>
          <w:color w:val="FF0000"/>
        </w:rPr>
        <w:t xml:space="preserve">has invested </w:t>
      </w:r>
      <w:r>
        <w:rPr>
          <w:color w:val="FF0000"/>
        </w:rPr>
        <w:t xml:space="preserve">heavily in nuclear (74%) </w:t>
      </w:r>
      <w:r w:rsidR="00037D36">
        <w:rPr>
          <w:color w:val="FF0000"/>
        </w:rPr>
        <w:t>starting in</w:t>
      </w:r>
      <w:r>
        <w:rPr>
          <w:color w:val="FF0000"/>
        </w:rPr>
        <w:t xml:space="preserve"> 1980. </w:t>
      </w:r>
      <w:r w:rsidR="00E22281">
        <w:rPr>
          <w:color w:val="FF0000"/>
        </w:rPr>
        <w:t>Other countries with significant nuclear investment are Belgium (49%) and Switzer land (37%).</w:t>
      </w:r>
      <w:r w:rsidR="00037D36">
        <w:rPr>
          <w:color w:val="FF0000"/>
        </w:rPr>
        <w:t xml:space="preserve"> All three countries have not increased their nuclear for the past two decades.</w:t>
      </w:r>
      <w:r w:rsidR="00D75DAF">
        <w:rPr>
          <w:color w:val="FF0000"/>
        </w:rPr>
        <w:t xml:space="preserve"> </w:t>
      </w:r>
    </w:p>
    <w:p w:rsidR="00D514A6" w:rsidRDefault="00D514A6" w:rsidP="001D4A61">
      <w:pPr>
        <w:pStyle w:val="NormalWeb"/>
        <w:spacing w:before="0" w:beforeAutospacing="0" w:after="0" w:afterAutospacing="0"/>
        <w:ind w:left="720"/>
        <w:rPr>
          <w:color w:val="FF0000"/>
        </w:rPr>
      </w:pPr>
    </w:p>
    <w:p w:rsidR="00A85AEC" w:rsidRDefault="003B7FF7" w:rsidP="001D4A61">
      <w:pPr>
        <w:pStyle w:val="NormalWeb"/>
        <w:spacing w:before="0" w:beforeAutospacing="0" w:after="0" w:afterAutospacing="0"/>
        <w:ind w:left="720"/>
        <w:rPr>
          <w:color w:val="FF0000"/>
        </w:rPr>
      </w:pPr>
      <w:r>
        <w:rPr>
          <w:color w:val="FF0000"/>
        </w:rPr>
        <w:lastRenderedPageBreak/>
        <w:t xml:space="preserve">Which country does the best without investing heavily in nuclear power? </w:t>
      </w:r>
      <w:r w:rsidR="00BD0104">
        <w:rPr>
          <w:color w:val="FF0000"/>
        </w:rPr>
        <w:t xml:space="preserve">The winner is </w:t>
      </w:r>
      <w:r w:rsidR="00BD0104" w:rsidRPr="00C6065B">
        <w:rPr>
          <w:b/>
          <w:color w:val="FF0000"/>
        </w:rPr>
        <w:t>Denmark</w:t>
      </w:r>
      <w:r w:rsidR="00B16F8D">
        <w:rPr>
          <w:color w:val="FF0000"/>
        </w:rPr>
        <w:t xml:space="preserve">, </w:t>
      </w:r>
      <w:r w:rsidR="00B16F8D" w:rsidRPr="000F23BF">
        <w:rPr>
          <w:color w:val="FF0000"/>
        </w:rPr>
        <w:t>at</w:t>
      </w:r>
      <w:r w:rsidR="00B16F8D">
        <w:rPr>
          <w:color w:val="FF0000"/>
        </w:rPr>
        <w:t xml:space="preserve"> 51%! </w:t>
      </w:r>
      <w:r w:rsidR="003E4BD2">
        <w:rPr>
          <w:color w:val="FF0000"/>
        </w:rPr>
        <w:t>Look at the pie charts for earlier years. T</w:t>
      </w:r>
      <w:r w:rsidR="00BD0104">
        <w:rPr>
          <w:color w:val="FF0000"/>
        </w:rPr>
        <w:t xml:space="preserve">en years earlier Denmark was </w:t>
      </w:r>
      <w:r w:rsidR="003E4BD2">
        <w:rPr>
          <w:color w:val="FF0000"/>
        </w:rPr>
        <w:t>19</w:t>
      </w:r>
      <w:r w:rsidR="00A41713">
        <w:rPr>
          <w:color w:val="FF0000"/>
        </w:rPr>
        <w:t xml:space="preserve"> </w:t>
      </w:r>
      <w:r w:rsidR="003E4BD2">
        <w:rPr>
          <w:color w:val="FF0000"/>
        </w:rPr>
        <w:t>% and ten years before that</w:t>
      </w:r>
      <w:r w:rsidR="00D514A6">
        <w:rPr>
          <w:color w:val="FF0000"/>
        </w:rPr>
        <w:t>,</w:t>
      </w:r>
      <w:r w:rsidR="003E4BD2">
        <w:rPr>
          <w:color w:val="FF0000"/>
        </w:rPr>
        <w:t xml:space="preserve"> it was </w:t>
      </w:r>
      <w:r w:rsidR="00D514A6">
        <w:rPr>
          <w:color w:val="FF0000"/>
        </w:rPr>
        <w:t xml:space="preserve">only </w:t>
      </w:r>
      <w:r w:rsidR="003E4BD2">
        <w:rPr>
          <w:color w:val="FF0000"/>
        </w:rPr>
        <w:t>5%.</w:t>
      </w:r>
      <w:r w:rsidR="00BD0104">
        <w:rPr>
          <w:color w:val="FF0000"/>
        </w:rPr>
        <w:t xml:space="preserve"> </w:t>
      </w:r>
      <w:r w:rsidR="00A41713">
        <w:rPr>
          <w:color w:val="FF0000"/>
        </w:rPr>
        <w:t xml:space="preserve">This shows what is possible with political will and emerging technologies. </w:t>
      </w:r>
    </w:p>
    <w:p w:rsidR="00065FBB" w:rsidRPr="00FF6748" w:rsidRDefault="00065FBB" w:rsidP="001D4A61">
      <w:pPr>
        <w:pStyle w:val="NormalWeb"/>
        <w:spacing w:before="0" w:beforeAutospacing="0" w:after="0" w:afterAutospacing="0"/>
        <w:ind w:left="720"/>
        <w:rPr>
          <w:rFonts w:ascii="Verdana" w:hAnsi="Verdana"/>
          <w:sz w:val="20"/>
          <w:szCs w:val="20"/>
        </w:rPr>
      </w:pPr>
    </w:p>
    <w:tbl>
      <w:tblPr>
        <w:tblStyle w:val="TableGrid"/>
        <w:tblW w:w="10411" w:type="dxa"/>
        <w:tblInd w:w="720" w:type="dxa"/>
        <w:tblLook w:val="04A0"/>
      </w:tblPr>
      <w:tblGrid>
        <w:gridCol w:w="2098"/>
        <w:gridCol w:w="2083"/>
        <w:gridCol w:w="2133"/>
        <w:gridCol w:w="2095"/>
        <w:gridCol w:w="2002"/>
      </w:tblGrid>
      <w:tr w:rsidR="00D9350C" w:rsidRPr="00D9350C" w:rsidTr="00D9350C">
        <w:trPr>
          <w:trHeight w:val="375"/>
        </w:trPr>
        <w:tc>
          <w:tcPr>
            <w:tcW w:w="2098" w:type="dxa"/>
            <w:hideMark/>
          </w:tcPr>
          <w:p w:rsidR="00D9350C" w:rsidRPr="00D9350C" w:rsidRDefault="00D9350C" w:rsidP="00D9350C">
            <w:pPr>
              <w:rPr>
                <w:rFonts w:ascii="Times New Roman" w:eastAsia="Times New Roman" w:hAnsi="Times New Roman" w:cs="Times New Roman"/>
                <w:b/>
                <w:bCs/>
                <w:color w:val="FF0000"/>
                <w:sz w:val="24"/>
                <w:szCs w:val="24"/>
                <w:lang w:eastAsia="en-CA"/>
              </w:rPr>
            </w:pPr>
          </w:p>
        </w:tc>
        <w:tc>
          <w:tcPr>
            <w:tcW w:w="2083" w:type="dxa"/>
            <w:hideMark/>
          </w:tcPr>
          <w:p w:rsidR="00D9350C" w:rsidRPr="00D9350C" w:rsidRDefault="00D9350C" w:rsidP="00D9350C">
            <w:pPr>
              <w:jc w:val="right"/>
              <w:rPr>
                <w:rFonts w:ascii="Times New Roman" w:eastAsia="Times New Roman" w:hAnsi="Times New Roman" w:cs="Times New Roman"/>
                <w:bCs/>
                <w:color w:val="FF0000"/>
                <w:sz w:val="24"/>
                <w:szCs w:val="24"/>
                <w:lang w:eastAsia="en-CA"/>
              </w:rPr>
            </w:pPr>
            <w:r w:rsidRPr="00D9350C">
              <w:rPr>
                <w:rFonts w:ascii="Times New Roman" w:eastAsia="Times New Roman" w:hAnsi="Times New Roman" w:cs="Times New Roman"/>
                <w:bCs/>
                <w:color w:val="FF0000"/>
                <w:sz w:val="24"/>
                <w:szCs w:val="24"/>
                <w:lang w:eastAsia="en-CA"/>
              </w:rPr>
              <w:t>Solar/wind</w:t>
            </w:r>
          </w:p>
        </w:tc>
        <w:tc>
          <w:tcPr>
            <w:tcW w:w="2133" w:type="dxa"/>
            <w:hideMark/>
          </w:tcPr>
          <w:p w:rsidR="00D9350C" w:rsidRPr="00D9350C" w:rsidRDefault="00D9350C" w:rsidP="00D9350C">
            <w:pPr>
              <w:jc w:val="right"/>
              <w:rPr>
                <w:rFonts w:ascii="Times New Roman" w:eastAsia="Times New Roman" w:hAnsi="Times New Roman" w:cs="Times New Roman"/>
                <w:bCs/>
                <w:color w:val="FF0000"/>
                <w:sz w:val="24"/>
                <w:szCs w:val="24"/>
                <w:lang w:eastAsia="en-CA"/>
              </w:rPr>
            </w:pPr>
            <w:r w:rsidRPr="00D9350C">
              <w:rPr>
                <w:rFonts w:ascii="Times New Roman" w:eastAsia="Times New Roman" w:hAnsi="Times New Roman" w:cs="Times New Roman"/>
                <w:bCs/>
                <w:color w:val="FF0000"/>
                <w:sz w:val="24"/>
                <w:szCs w:val="24"/>
                <w:lang w:eastAsia="en-CA"/>
              </w:rPr>
              <w:t>Bio/waste</w:t>
            </w:r>
          </w:p>
        </w:tc>
        <w:tc>
          <w:tcPr>
            <w:tcW w:w="2095" w:type="dxa"/>
            <w:hideMark/>
          </w:tcPr>
          <w:p w:rsidR="00D9350C" w:rsidRPr="00D9350C" w:rsidRDefault="00D9350C" w:rsidP="00D9350C">
            <w:pPr>
              <w:jc w:val="right"/>
              <w:rPr>
                <w:rFonts w:ascii="Times New Roman" w:eastAsia="Times New Roman" w:hAnsi="Times New Roman" w:cs="Times New Roman"/>
                <w:bCs/>
                <w:color w:val="FF0000"/>
                <w:sz w:val="24"/>
                <w:szCs w:val="24"/>
                <w:lang w:eastAsia="en-CA"/>
              </w:rPr>
            </w:pPr>
            <w:r w:rsidRPr="00D9350C">
              <w:rPr>
                <w:rFonts w:ascii="Times New Roman" w:eastAsia="Times New Roman" w:hAnsi="Times New Roman" w:cs="Times New Roman"/>
                <w:bCs/>
                <w:color w:val="FF0000"/>
                <w:sz w:val="24"/>
                <w:szCs w:val="24"/>
                <w:lang w:eastAsia="en-CA"/>
              </w:rPr>
              <w:t>geothermal</w:t>
            </w:r>
          </w:p>
        </w:tc>
        <w:tc>
          <w:tcPr>
            <w:tcW w:w="2002" w:type="dxa"/>
            <w:hideMark/>
          </w:tcPr>
          <w:p w:rsidR="00D9350C" w:rsidRPr="00D9350C" w:rsidRDefault="00D9350C" w:rsidP="00D9350C">
            <w:pPr>
              <w:jc w:val="right"/>
              <w:rPr>
                <w:rFonts w:ascii="Times New Roman" w:eastAsia="Times New Roman" w:hAnsi="Times New Roman" w:cs="Times New Roman"/>
                <w:bCs/>
                <w:color w:val="FF0000"/>
                <w:sz w:val="24"/>
                <w:szCs w:val="24"/>
                <w:lang w:eastAsia="en-CA"/>
              </w:rPr>
            </w:pPr>
            <w:r w:rsidRPr="00D9350C">
              <w:rPr>
                <w:rFonts w:ascii="Times New Roman" w:eastAsia="Times New Roman" w:hAnsi="Times New Roman" w:cs="Times New Roman"/>
                <w:bCs/>
                <w:color w:val="FF0000"/>
                <w:sz w:val="24"/>
                <w:szCs w:val="24"/>
                <w:lang w:eastAsia="en-CA"/>
              </w:rPr>
              <w:t>total</w:t>
            </w:r>
          </w:p>
        </w:tc>
      </w:tr>
      <w:tr w:rsidR="00D9350C" w:rsidRPr="00D9350C" w:rsidTr="00D9350C">
        <w:trPr>
          <w:trHeight w:val="375"/>
        </w:trPr>
        <w:tc>
          <w:tcPr>
            <w:tcW w:w="2098" w:type="dxa"/>
            <w:hideMark/>
          </w:tcPr>
          <w:p w:rsidR="00D9350C" w:rsidRPr="00D9350C" w:rsidRDefault="00D9350C" w:rsidP="00311D0C">
            <w:pPr>
              <w:rPr>
                <w:rFonts w:ascii="Times New Roman" w:eastAsia="Times New Roman" w:hAnsi="Times New Roman" w:cs="Times New Roman"/>
                <w:b/>
                <w:bCs/>
                <w:color w:val="FF0000"/>
                <w:sz w:val="24"/>
                <w:szCs w:val="24"/>
                <w:lang w:eastAsia="en-CA"/>
              </w:rPr>
            </w:pPr>
            <w:r w:rsidRPr="00D9350C">
              <w:rPr>
                <w:rFonts w:ascii="Times New Roman" w:eastAsia="Times New Roman" w:hAnsi="Times New Roman" w:cs="Times New Roman"/>
                <w:b/>
                <w:bCs/>
                <w:color w:val="FF0000"/>
                <w:sz w:val="24"/>
                <w:szCs w:val="24"/>
                <w:lang w:eastAsia="en-CA"/>
              </w:rPr>
              <w:t>Denmark</w:t>
            </w:r>
          </w:p>
        </w:tc>
        <w:tc>
          <w:tcPr>
            <w:tcW w:w="2083" w:type="dxa"/>
            <w:hideMark/>
          </w:tcPr>
          <w:p w:rsidR="00D9350C" w:rsidRPr="00D9350C" w:rsidRDefault="00D9350C" w:rsidP="00311D0C">
            <w:pPr>
              <w:jc w:val="right"/>
              <w:rPr>
                <w:rFonts w:ascii="Times New Roman" w:eastAsia="Times New Roman" w:hAnsi="Times New Roman" w:cs="Times New Roman"/>
                <w:b/>
                <w:bCs/>
                <w:color w:val="FF0000"/>
                <w:sz w:val="24"/>
                <w:szCs w:val="24"/>
                <w:lang w:eastAsia="en-CA"/>
              </w:rPr>
            </w:pPr>
            <w:r w:rsidRPr="00D9350C">
              <w:rPr>
                <w:rFonts w:ascii="Times New Roman" w:eastAsia="Times New Roman" w:hAnsi="Times New Roman" w:cs="Times New Roman"/>
                <w:b/>
                <w:bCs/>
                <w:color w:val="FF0000"/>
                <w:sz w:val="24"/>
                <w:szCs w:val="24"/>
                <w:lang w:eastAsia="en-CA"/>
              </w:rPr>
              <w:t>34</w:t>
            </w:r>
          </w:p>
        </w:tc>
        <w:tc>
          <w:tcPr>
            <w:tcW w:w="2133" w:type="dxa"/>
            <w:hideMark/>
          </w:tcPr>
          <w:p w:rsidR="00D9350C" w:rsidRPr="00D9350C" w:rsidRDefault="00D9350C" w:rsidP="00311D0C">
            <w:pPr>
              <w:jc w:val="right"/>
              <w:rPr>
                <w:rFonts w:ascii="Times New Roman" w:eastAsia="Times New Roman" w:hAnsi="Times New Roman" w:cs="Times New Roman"/>
                <w:b/>
                <w:bCs/>
                <w:color w:val="FF0000"/>
                <w:sz w:val="24"/>
                <w:szCs w:val="24"/>
                <w:lang w:eastAsia="en-CA"/>
              </w:rPr>
            </w:pPr>
            <w:r w:rsidRPr="00D9350C">
              <w:rPr>
                <w:rFonts w:ascii="Times New Roman" w:eastAsia="Times New Roman" w:hAnsi="Times New Roman" w:cs="Times New Roman"/>
                <w:b/>
                <w:bCs/>
                <w:color w:val="FF0000"/>
                <w:sz w:val="24"/>
                <w:szCs w:val="24"/>
                <w:lang w:eastAsia="en-CA"/>
              </w:rPr>
              <w:t>17</w:t>
            </w:r>
          </w:p>
        </w:tc>
        <w:tc>
          <w:tcPr>
            <w:tcW w:w="2095" w:type="dxa"/>
            <w:hideMark/>
          </w:tcPr>
          <w:p w:rsidR="00D9350C" w:rsidRPr="00D9350C" w:rsidRDefault="00D9350C" w:rsidP="00311D0C">
            <w:pPr>
              <w:jc w:val="right"/>
              <w:rPr>
                <w:rFonts w:ascii="Times New Roman" w:eastAsia="Times New Roman" w:hAnsi="Times New Roman" w:cs="Times New Roman"/>
                <w:b/>
                <w:bCs/>
                <w:color w:val="FF0000"/>
                <w:sz w:val="24"/>
                <w:szCs w:val="24"/>
                <w:lang w:eastAsia="en-CA"/>
              </w:rPr>
            </w:pPr>
            <w:r w:rsidRPr="00D9350C">
              <w:rPr>
                <w:rFonts w:ascii="Times New Roman" w:eastAsia="Times New Roman" w:hAnsi="Times New Roman" w:cs="Times New Roman"/>
                <w:b/>
                <w:bCs/>
                <w:color w:val="FF0000"/>
                <w:sz w:val="24"/>
                <w:szCs w:val="24"/>
                <w:lang w:eastAsia="en-CA"/>
              </w:rPr>
              <w:t>0</w:t>
            </w:r>
          </w:p>
        </w:tc>
        <w:tc>
          <w:tcPr>
            <w:tcW w:w="2002" w:type="dxa"/>
            <w:hideMark/>
          </w:tcPr>
          <w:p w:rsidR="00D9350C" w:rsidRPr="00D9350C" w:rsidRDefault="00D9350C" w:rsidP="00311D0C">
            <w:pPr>
              <w:jc w:val="right"/>
              <w:rPr>
                <w:rFonts w:ascii="Times New Roman" w:eastAsia="Times New Roman" w:hAnsi="Times New Roman" w:cs="Times New Roman"/>
                <w:b/>
                <w:bCs/>
                <w:color w:val="FF0000"/>
                <w:sz w:val="24"/>
                <w:szCs w:val="24"/>
                <w:lang w:eastAsia="en-CA"/>
              </w:rPr>
            </w:pPr>
            <w:r w:rsidRPr="00D9350C">
              <w:rPr>
                <w:rFonts w:ascii="Times New Roman" w:eastAsia="Times New Roman" w:hAnsi="Times New Roman" w:cs="Times New Roman"/>
                <w:b/>
                <w:bCs/>
                <w:color w:val="FF0000"/>
                <w:sz w:val="24"/>
                <w:szCs w:val="24"/>
                <w:lang w:eastAsia="en-CA"/>
              </w:rPr>
              <w:t>51</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Portugal</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25</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7</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32</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Iceland</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30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30</w:t>
            </w:r>
          </w:p>
        </w:tc>
      </w:tr>
      <w:tr w:rsidR="00D9350C" w:rsidRPr="00D9350C" w:rsidTr="00D9350C">
        <w:trPr>
          <w:trHeight w:val="375"/>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Spain</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25</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2</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27</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Germany</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14</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9</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23</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Italy</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13</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5</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18</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Finland</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16</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17</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Ireland</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15</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2</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17</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Lithuania</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12</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5</w:t>
            </w:r>
          </w:p>
        </w:tc>
        <w:tc>
          <w:tcPr>
            <w:tcW w:w="2095"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 </w:t>
            </w:r>
            <w:r w:rsidR="00756ED0">
              <w:rPr>
                <w:rFonts w:ascii="Times New Roman" w:eastAsia="Times New Roman" w:hAnsi="Times New Roman" w:cs="Times New Roman"/>
                <w:color w:val="FF0000"/>
                <w:sz w:val="24"/>
                <w:szCs w:val="24"/>
                <w:lang w:eastAsia="en-CA"/>
              </w:rPr>
              <w:t xml:space="preserve">                           </w:t>
            </w:r>
            <w:r w:rsidR="00291004">
              <w:rPr>
                <w:rFonts w:ascii="Times New Roman" w:eastAsia="Times New Roman" w:hAnsi="Times New Roman" w:cs="Times New Roman"/>
                <w:color w:val="FF0000"/>
                <w:sz w:val="24"/>
                <w:szCs w:val="24"/>
                <w:lang w:eastAsia="en-CA"/>
              </w:rPr>
              <w:t xml:space="preserve"> </w:t>
            </w:r>
            <w:r w:rsidR="00291004"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17</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Belgium</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8</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7</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15</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Netherland</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8</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6</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14</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Austria</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6</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8</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14</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England</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8</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6</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14</w:t>
            </w:r>
          </w:p>
        </w:tc>
      </w:tr>
      <w:tr w:rsidR="00D9350C" w:rsidRPr="00D9350C" w:rsidTr="00D9350C">
        <w:trPr>
          <w:trHeight w:val="375"/>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Netherlands</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5</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9</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14</w:t>
            </w:r>
          </w:p>
        </w:tc>
      </w:tr>
      <w:tr w:rsidR="00D9350C" w:rsidRPr="00D9350C" w:rsidTr="00D9350C">
        <w:trPr>
          <w:trHeight w:val="330"/>
        </w:trPr>
        <w:tc>
          <w:tcPr>
            <w:tcW w:w="2098" w:type="dxa"/>
            <w:hideMark/>
          </w:tcPr>
          <w:p w:rsidR="00D9350C" w:rsidRPr="00D9350C" w:rsidRDefault="00D9350C" w:rsidP="00D9350C">
            <w:pPr>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Sweden</w:t>
            </w:r>
          </w:p>
        </w:tc>
        <w:tc>
          <w:tcPr>
            <w:tcW w:w="208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6</w:t>
            </w:r>
          </w:p>
        </w:tc>
        <w:tc>
          <w:tcPr>
            <w:tcW w:w="2133"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7</w:t>
            </w:r>
          </w:p>
        </w:tc>
        <w:tc>
          <w:tcPr>
            <w:tcW w:w="2095"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0</w:t>
            </w:r>
          </w:p>
        </w:tc>
        <w:tc>
          <w:tcPr>
            <w:tcW w:w="2002" w:type="dxa"/>
            <w:hideMark/>
          </w:tcPr>
          <w:p w:rsidR="00D9350C" w:rsidRPr="00D9350C" w:rsidRDefault="00D9350C" w:rsidP="00D9350C">
            <w:pPr>
              <w:jc w:val="right"/>
              <w:rPr>
                <w:rFonts w:ascii="Times New Roman" w:eastAsia="Times New Roman" w:hAnsi="Times New Roman" w:cs="Times New Roman"/>
                <w:color w:val="FF0000"/>
                <w:sz w:val="24"/>
                <w:szCs w:val="24"/>
                <w:lang w:eastAsia="en-CA"/>
              </w:rPr>
            </w:pPr>
            <w:r w:rsidRPr="00D9350C">
              <w:rPr>
                <w:rFonts w:ascii="Times New Roman" w:eastAsia="Times New Roman" w:hAnsi="Times New Roman" w:cs="Times New Roman"/>
                <w:color w:val="FF0000"/>
                <w:sz w:val="24"/>
                <w:szCs w:val="24"/>
                <w:lang w:eastAsia="en-CA"/>
              </w:rPr>
              <w:t>13</w:t>
            </w:r>
          </w:p>
        </w:tc>
      </w:tr>
    </w:tbl>
    <w:p w:rsidR="00A85AEC" w:rsidRDefault="00272A4E" w:rsidP="00A85AEC">
      <w:pPr>
        <w:pStyle w:val="NormalWeb"/>
        <w:shd w:val="clear" w:color="auto" w:fill="FFFFFF"/>
        <w:spacing w:before="0" w:beforeAutospacing="0" w:after="0" w:afterAutospacing="0" w:line="360" w:lineRule="atLeast"/>
        <w:ind w:left="720"/>
        <w:rPr>
          <w:color w:val="FF0000"/>
        </w:rPr>
      </w:pPr>
      <w:r w:rsidRPr="00237FCA">
        <w:rPr>
          <w:color w:val="FF0000"/>
        </w:rPr>
        <w:t>Note: Peat should be classified as a fossil fuel as it takes too long a long time to create –</w:t>
      </w:r>
      <w:r w:rsidR="00237FCA">
        <w:rPr>
          <w:color w:val="FF0000"/>
        </w:rPr>
        <w:t xml:space="preserve"> unlike biofuels.</w:t>
      </w:r>
    </w:p>
    <w:p w:rsidR="00FF6748" w:rsidRDefault="00FF6748" w:rsidP="00A85AEC">
      <w:pPr>
        <w:pStyle w:val="NormalWeb"/>
        <w:shd w:val="clear" w:color="auto" w:fill="FFFFFF"/>
        <w:spacing w:before="0" w:beforeAutospacing="0" w:after="0" w:afterAutospacing="0" w:line="360" w:lineRule="atLeast"/>
        <w:ind w:left="720"/>
        <w:rPr>
          <w:color w:val="FF0000"/>
        </w:rPr>
      </w:pPr>
    </w:p>
    <w:p w:rsidR="00237FCA" w:rsidRPr="00E6033F" w:rsidRDefault="00237FCA" w:rsidP="00A85AEC">
      <w:pPr>
        <w:pStyle w:val="NormalWeb"/>
        <w:shd w:val="clear" w:color="auto" w:fill="FFFFFF"/>
        <w:spacing w:before="0" w:beforeAutospacing="0" w:after="0" w:afterAutospacing="0" w:line="360" w:lineRule="atLeast"/>
        <w:ind w:left="720"/>
      </w:pPr>
      <w:r>
        <w:rPr>
          <w:color w:val="FF0000"/>
        </w:rPr>
        <w:t>Denmar</w:t>
      </w:r>
      <w:r w:rsidR="00BA618D">
        <w:rPr>
          <w:color w:val="FF0000"/>
        </w:rPr>
        <w:t>k</w:t>
      </w:r>
      <w:r w:rsidR="001654C6">
        <w:rPr>
          <w:color w:val="FF0000"/>
        </w:rPr>
        <w:t>’</w:t>
      </w:r>
      <w:r w:rsidR="004565C3">
        <w:rPr>
          <w:color w:val="FF0000"/>
        </w:rPr>
        <w:t>s energy production</w:t>
      </w:r>
      <w:r w:rsidR="00BA618D">
        <w:rPr>
          <w:color w:val="FF0000"/>
        </w:rPr>
        <w:t xml:space="preserve"> is the </w:t>
      </w:r>
      <w:r w:rsidR="001654C6">
        <w:rPr>
          <w:color w:val="FF0000"/>
        </w:rPr>
        <w:t>result</w:t>
      </w:r>
      <w:r w:rsidR="005274CD">
        <w:rPr>
          <w:color w:val="FF0000"/>
        </w:rPr>
        <w:t xml:space="preserve"> of</w:t>
      </w:r>
      <w:r>
        <w:rPr>
          <w:color w:val="FF0000"/>
        </w:rPr>
        <w:t xml:space="preserve"> a strong political push</w:t>
      </w:r>
      <w:r w:rsidR="00BF5932">
        <w:rPr>
          <w:color w:val="FF0000"/>
        </w:rPr>
        <w:t>, emerging technologies</w:t>
      </w:r>
      <w:r>
        <w:rPr>
          <w:color w:val="FF0000"/>
        </w:rPr>
        <w:t xml:space="preserve"> and </w:t>
      </w:r>
      <w:r w:rsidR="00AC3908">
        <w:rPr>
          <w:color w:val="FF0000"/>
        </w:rPr>
        <w:t xml:space="preserve">a </w:t>
      </w:r>
      <w:r>
        <w:rPr>
          <w:color w:val="FF0000"/>
        </w:rPr>
        <w:t xml:space="preserve">good location for wind </w:t>
      </w:r>
      <w:r w:rsidRPr="00FC5E1D">
        <w:rPr>
          <w:color w:val="FF0000"/>
        </w:rPr>
        <w:t xml:space="preserve">energy. </w:t>
      </w:r>
      <w:r w:rsidR="006B07C6" w:rsidRPr="00FC5E1D">
        <w:rPr>
          <w:color w:val="FF0000"/>
        </w:rPr>
        <w:t xml:space="preserve">It </w:t>
      </w:r>
      <w:r w:rsidR="004565C3">
        <w:rPr>
          <w:color w:val="FF0000"/>
        </w:rPr>
        <w:t xml:space="preserve">now </w:t>
      </w:r>
      <w:r w:rsidR="006B07C6" w:rsidRPr="00FC5E1D">
        <w:rPr>
          <w:color w:val="FF0000"/>
        </w:rPr>
        <w:t>s</w:t>
      </w:r>
      <w:r w:rsidR="00AC3908" w:rsidRPr="00FC5E1D">
        <w:rPr>
          <w:color w:val="FF0000"/>
        </w:rPr>
        <w:t>upplies 90% of off-shore wind generators</w:t>
      </w:r>
      <w:r w:rsidR="00DC6EDE" w:rsidRPr="00FC5E1D">
        <w:rPr>
          <w:color w:val="FF0000"/>
        </w:rPr>
        <w:t xml:space="preserve"> around the world</w:t>
      </w:r>
      <w:r w:rsidR="00FF6748">
        <w:rPr>
          <w:color w:val="FF0000"/>
        </w:rPr>
        <w:t xml:space="preserve">. </w:t>
      </w:r>
      <w:r w:rsidR="00176E96">
        <w:rPr>
          <w:color w:val="FF0000"/>
        </w:rPr>
        <w:t>As another example, t</w:t>
      </w:r>
      <w:r w:rsidR="00FF6748">
        <w:rPr>
          <w:color w:val="FF0000"/>
        </w:rPr>
        <w:t xml:space="preserve">ake a look at the scale of this </w:t>
      </w:r>
      <w:r w:rsidR="00D262E0">
        <w:rPr>
          <w:color w:val="FF0000"/>
        </w:rPr>
        <w:t xml:space="preserve">wind </w:t>
      </w:r>
      <w:r w:rsidR="00FF6748">
        <w:rPr>
          <w:color w:val="FF0000"/>
        </w:rPr>
        <w:t xml:space="preserve">project for Holland. </w:t>
      </w:r>
      <w:proofErr w:type="gramStart"/>
      <w:r w:rsidR="00FF6748">
        <w:rPr>
          <w:color w:val="FF0000"/>
        </w:rPr>
        <w:t xml:space="preserve">Gemini </w:t>
      </w:r>
      <w:proofErr w:type="spellStart"/>
      <w:r w:rsidR="00FF6748">
        <w:rPr>
          <w:color w:val="FF0000"/>
        </w:rPr>
        <w:t>Windpark</w:t>
      </w:r>
      <w:proofErr w:type="spellEnd"/>
      <w:r w:rsidR="00FF6748">
        <w:rPr>
          <w:color w:val="FF0000"/>
        </w:rPr>
        <w:t xml:space="preserve"> animation </w:t>
      </w:r>
      <w:hyperlink r:id="rId16" w:history="1">
        <w:r w:rsidR="00FF6748">
          <w:rPr>
            <w:rStyle w:val="Hyperlink"/>
            <w:rFonts w:ascii="Verdana" w:hAnsi="Verdana"/>
            <w:sz w:val="20"/>
            <w:szCs w:val="20"/>
          </w:rPr>
          <w:t>https://www.youtube.com/watch?v=Q65mgPeygC8</w:t>
        </w:r>
      </w:hyperlink>
      <w:r w:rsidR="00297260" w:rsidRPr="00FC5E1D">
        <w:rPr>
          <w:color w:val="FF0000"/>
        </w:rPr>
        <w:t>.</w:t>
      </w:r>
      <w:proofErr w:type="gramEnd"/>
      <w:r w:rsidR="00297260" w:rsidRPr="00FC5E1D">
        <w:rPr>
          <w:color w:val="FF0000"/>
        </w:rPr>
        <w:t xml:space="preserve"> </w:t>
      </w:r>
    </w:p>
    <w:p w:rsidR="00E6033F" w:rsidRDefault="00E6033F" w:rsidP="00E6033F">
      <w:pPr>
        <w:pStyle w:val="NormalWeb"/>
        <w:numPr>
          <w:ilvl w:val="0"/>
          <w:numId w:val="29"/>
        </w:numPr>
        <w:shd w:val="clear" w:color="auto" w:fill="FFFFFF"/>
        <w:spacing w:before="0" w:beforeAutospacing="0" w:after="0" w:afterAutospacing="0" w:line="360" w:lineRule="atLeast"/>
      </w:pPr>
      <w:r>
        <w:t xml:space="preserve">How much of the world’s </w:t>
      </w:r>
      <w:r w:rsidR="00C71F03">
        <w:t xml:space="preserve">electrical </w:t>
      </w:r>
      <w:r>
        <w:t xml:space="preserve">energy do you think can come from </w:t>
      </w:r>
      <w:r w:rsidR="00C71F03">
        <w:t>‘green’</w:t>
      </w:r>
      <w:r w:rsidR="00CB372B">
        <w:t xml:space="preserve"> sources</w:t>
      </w:r>
      <w:r w:rsidR="00C71F03">
        <w:t xml:space="preserve"> </w:t>
      </w:r>
      <w:r w:rsidR="00A34EC0">
        <w:t xml:space="preserve">in </w:t>
      </w:r>
      <w:r w:rsidR="00C71F03">
        <w:t xml:space="preserve">the next </w:t>
      </w:r>
      <w:r w:rsidR="001E5CBA">
        <w:t>twenty</w:t>
      </w:r>
      <w:r w:rsidR="00A34EC0">
        <w:t xml:space="preserve"> years</w:t>
      </w:r>
      <w:r>
        <w:t xml:space="preserve">? </w:t>
      </w:r>
      <w:r w:rsidR="00C71F03">
        <w:t>(Green energy sources do not produce CO</w:t>
      </w:r>
      <w:r w:rsidR="00C71F03">
        <w:rPr>
          <w:vertAlign w:val="subscript"/>
        </w:rPr>
        <w:t>2</w:t>
      </w:r>
      <w:r w:rsidR="00C71F03">
        <w:t xml:space="preserve"> </w:t>
      </w:r>
      <w:r w:rsidR="00DE79B5">
        <w:t>or</w:t>
      </w:r>
      <w:r w:rsidR="00C71F03">
        <w:t xml:space="preserve"> nuclear waste.)</w:t>
      </w:r>
      <w:r w:rsidR="00FC4C96">
        <w:t xml:space="preserve"> </w:t>
      </w:r>
      <w:r>
        <w:t>Explain.</w:t>
      </w:r>
      <w:r w:rsidR="00A34EC0">
        <w:t xml:space="preserve"> Where should the rest </w:t>
      </w:r>
      <w:r w:rsidR="00FC4C96">
        <w:t xml:space="preserve">of the energy </w:t>
      </w:r>
      <w:r w:rsidR="00A34EC0">
        <w:t xml:space="preserve">come from? </w:t>
      </w:r>
      <w:r w:rsidR="006A3CEB">
        <w:t>Explain.</w:t>
      </w:r>
    </w:p>
    <w:p w:rsidR="00E6033F" w:rsidRDefault="00E6033F" w:rsidP="00E6033F">
      <w:pPr>
        <w:pStyle w:val="NormalWeb"/>
        <w:numPr>
          <w:ilvl w:val="0"/>
          <w:numId w:val="30"/>
        </w:numPr>
        <w:shd w:val="clear" w:color="auto" w:fill="FFFFFF"/>
        <w:spacing w:before="0" w:beforeAutospacing="0" w:after="0" w:afterAutospacing="0" w:line="360" w:lineRule="atLeast"/>
      </w:pPr>
      <w:r>
        <w:t>30%</w:t>
      </w:r>
      <w:r>
        <w:tab/>
      </w:r>
      <w:r>
        <w:tab/>
        <w:t>B) 50 %</w:t>
      </w:r>
      <w:r>
        <w:tab/>
      </w:r>
      <w:r>
        <w:tab/>
        <w:t>C) 70%</w:t>
      </w:r>
      <w:r>
        <w:tab/>
      </w:r>
      <w:r>
        <w:tab/>
        <w:t>D) 90%</w:t>
      </w:r>
    </w:p>
    <w:p w:rsidR="00254350" w:rsidRDefault="00DC2456" w:rsidP="00254350">
      <w:pPr>
        <w:pStyle w:val="NormalWeb"/>
        <w:numPr>
          <w:ilvl w:val="0"/>
          <w:numId w:val="31"/>
        </w:numPr>
        <w:shd w:val="clear" w:color="auto" w:fill="FFFFFF"/>
        <w:spacing w:before="0" w:beforeAutospacing="0" w:after="0" w:afterAutospacing="0" w:line="360" w:lineRule="atLeast"/>
        <w:ind w:left="993" w:hanging="284"/>
        <w:rPr>
          <w:color w:val="FF0000"/>
        </w:rPr>
      </w:pPr>
      <w:r w:rsidRPr="00170306">
        <w:rPr>
          <w:color w:val="FF0000"/>
        </w:rPr>
        <w:t>The world in 2013 was at</w:t>
      </w:r>
      <w:r w:rsidR="00864BFF" w:rsidRPr="00170306">
        <w:rPr>
          <w:color w:val="FF0000"/>
        </w:rPr>
        <w:t xml:space="preserve"> 21%. </w:t>
      </w:r>
      <w:r w:rsidR="00E13D83">
        <w:rPr>
          <w:color w:val="FF0000"/>
        </w:rPr>
        <w:t>H</w:t>
      </w:r>
      <w:r w:rsidR="00170306" w:rsidRPr="00170306">
        <w:rPr>
          <w:color w:val="FF0000"/>
        </w:rPr>
        <w:t>ow much higher can it go in twelve years?</w:t>
      </w:r>
      <w:r w:rsidR="00254350">
        <w:rPr>
          <w:color w:val="FF0000"/>
        </w:rPr>
        <w:t xml:space="preserve"> </w:t>
      </w:r>
    </w:p>
    <w:p w:rsidR="00865AC0" w:rsidRPr="00254350" w:rsidRDefault="00254350" w:rsidP="00254350">
      <w:pPr>
        <w:pStyle w:val="NormalWeb"/>
        <w:numPr>
          <w:ilvl w:val="0"/>
          <w:numId w:val="31"/>
        </w:numPr>
        <w:shd w:val="clear" w:color="auto" w:fill="FFFFFF"/>
        <w:spacing w:before="0" w:beforeAutospacing="0" w:after="0" w:afterAutospacing="0" w:line="360" w:lineRule="atLeast"/>
        <w:ind w:left="993" w:hanging="284"/>
        <w:rPr>
          <w:color w:val="FF0000"/>
        </w:rPr>
      </w:pPr>
      <w:r w:rsidRPr="00170306">
        <w:rPr>
          <w:color w:val="FF0000"/>
        </w:rPr>
        <w:t>The previous graph showed huge growth in solar and especially wind in the past decade.</w:t>
      </w:r>
    </w:p>
    <w:p w:rsidR="00865AC0" w:rsidRPr="00170306" w:rsidRDefault="00170306" w:rsidP="0000536D">
      <w:pPr>
        <w:pStyle w:val="NormalWeb"/>
        <w:numPr>
          <w:ilvl w:val="0"/>
          <w:numId w:val="31"/>
        </w:numPr>
        <w:shd w:val="clear" w:color="auto" w:fill="FFFFFF"/>
        <w:spacing w:before="0" w:beforeAutospacing="0" w:after="0" w:afterAutospacing="0" w:line="360" w:lineRule="atLeast"/>
        <w:ind w:left="993" w:hanging="284"/>
        <w:rPr>
          <w:color w:val="FF0000"/>
        </w:rPr>
      </w:pPr>
      <w:r>
        <w:rPr>
          <w:color w:val="FF0000"/>
        </w:rPr>
        <w:t>Europe show</w:t>
      </w:r>
      <w:r w:rsidR="00FC5E1D" w:rsidRPr="00170306">
        <w:rPr>
          <w:color w:val="FF0000"/>
        </w:rPr>
        <w:t xml:space="preserve">s </w:t>
      </w:r>
      <w:r>
        <w:rPr>
          <w:color w:val="FF0000"/>
        </w:rPr>
        <w:t xml:space="preserve">the </w:t>
      </w:r>
      <w:r w:rsidR="0002591C">
        <w:rPr>
          <w:color w:val="FF0000"/>
        </w:rPr>
        <w:t>possibilit</w:t>
      </w:r>
      <w:r w:rsidR="003B4B7C">
        <w:rPr>
          <w:color w:val="FF0000"/>
        </w:rPr>
        <w:t>i</w:t>
      </w:r>
      <w:r w:rsidR="0002591C">
        <w:rPr>
          <w:color w:val="FF0000"/>
        </w:rPr>
        <w:t>es</w:t>
      </w:r>
      <w:r>
        <w:rPr>
          <w:color w:val="FF0000"/>
        </w:rPr>
        <w:t xml:space="preserve">. </w:t>
      </w:r>
      <w:r w:rsidR="00864BFF" w:rsidRPr="00170306">
        <w:rPr>
          <w:color w:val="FF0000"/>
        </w:rPr>
        <w:t xml:space="preserve">Denmark was able to go from 5% to 50% in </w:t>
      </w:r>
      <w:r w:rsidR="00A7771B">
        <w:rPr>
          <w:color w:val="FF0000"/>
        </w:rPr>
        <w:t>twenty</w:t>
      </w:r>
      <w:r w:rsidR="00864BFF" w:rsidRPr="00170306">
        <w:rPr>
          <w:color w:val="FF0000"/>
        </w:rPr>
        <w:t xml:space="preserve"> years. </w:t>
      </w:r>
    </w:p>
    <w:p w:rsidR="00865AC0" w:rsidRPr="00170306" w:rsidRDefault="002C60BE" w:rsidP="0000536D">
      <w:pPr>
        <w:pStyle w:val="NormalWeb"/>
        <w:numPr>
          <w:ilvl w:val="0"/>
          <w:numId w:val="31"/>
        </w:numPr>
        <w:shd w:val="clear" w:color="auto" w:fill="FFFFFF"/>
        <w:spacing w:before="0" w:beforeAutospacing="0" w:after="0" w:afterAutospacing="0" w:line="360" w:lineRule="atLeast"/>
        <w:ind w:left="993" w:hanging="284"/>
        <w:rPr>
          <w:color w:val="FF0000"/>
        </w:rPr>
      </w:pPr>
      <w:r w:rsidRPr="00170306">
        <w:rPr>
          <w:color w:val="FF0000"/>
        </w:rPr>
        <w:t>All countries can increase biofuels/</w:t>
      </w:r>
      <w:r w:rsidR="002D01D6" w:rsidRPr="00170306">
        <w:rPr>
          <w:color w:val="FF0000"/>
        </w:rPr>
        <w:t>waste</w:t>
      </w:r>
      <w:r w:rsidRPr="00170306">
        <w:rPr>
          <w:color w:val="FF0000"/>
        </w:rPr>
        <w:t xml:space="preserve">. </w:t>
      </w:r>
    </w:p>
    <w:p w:rsidR="00865AC0" w:rsidRPr="00170306" w:rsidRDefault="002C60BE" w:rsidP="0000536D">
      <w:pPr>
        <w:pStyle w:val="NormalWeb"/>
        <w:numPr>
          <w:ilvl w:val="0"/>
          <w:numId w:val="31"/>
        </w:numPr>
        <w:shd w:val="clear" w:color="auto" w:fill="FFFFFF"/>
        <w:spacing w:before="0" w:beforeAutospacing="0" w:after="0" w:afterAutospacing="0" w:line="360" w:lineRule="atLeast"/>
        <w:ind w:left="993" w:hanging="284"/>
        <w:rPr>
          <w:color w:val="FF0000"/>
        </w:rPr>
      </w:pPr>
      <w:r w:rsidRPr="00170306">
        <w:rPr>
          <w:color w:val="FF0000"/>
        </w:rPr>
        <w:t xml:space="preserve">Dry and low latitude countries can </w:t>
      </w:r>
      <w:r w:rsidR="00D905C2">
        <w:rPr>
          <w:color w:val="FF0000"/>
        </w:rPr>
        <w:t xml:space="preserve">especially </w:t>
      </w:r>
      <w:r w:rsidRPr="00170306">
        <w:rPr>
          <w:color w:val="FF0000"/>
        </w:rPr>
        <w:t>increase</w:t>
      </w:r>
      <w:r w:rsidR="002D01D6" w:rsidRPr="00170306">
        <w:rPr>
          <w:color w:val="FF0000"/>
        </w:rPr>
        <w:t xml:space="preserve"> solar. </w:t>
      </w:r>
    </w:p>
    <w:p w:rsidR="00865AC0" w:rsidRPr="00170306" w:rsidRDefault="002D01D6" w:rsidP="0000536D">
      <w:pPr>
        <w:pStyle w:val="NormalWeb"/>
        <w:numPr>
          <w:ilvl w:val="0"/>
          <w:numId w:val="31"/>
        </w:numPr>
        <w:shd w:val="clear" w:color="auto" w:fill="FFFFFF"/>
        <w:spacing w:before="0" w:beforeAutospacing="0" w:after="0" w:afterAutospacing="0" w:line="360" w:lineRule="atLeast"/>
        <w:ind w:left="993" w:hanging="284"/>
        <w:rPr>
          <w:color w:val="FF0000"/>
        </w:rPr>
      </w:pPr>
      <w:r w:rsidRPr="00170306">
        <w:rPr>
          <w:color w:val="FF0000"/>
        </w:rPr>
        <w:t xml:space="preserve">Oceanic countries can </w:t>
      </w:r>
      <w:r w:rsidR="003C270E">
        <w:rPr>
          <w:color w:val="FF0000"/>
        </w:rPr>
        <w:t xml:space="preserve">greatly </w:t>
      </w:r>
      <w:r w:rsidRPr="00170306">
        <w:rPr>
          <w:color w:val="FF0000"/>
        </w:rPr>
        <w:t xml:space="preserve">increase wind and </w:t>
      </w:r>
      <w:r w:rsidR="003C270E">
        <w:rPr>
          <w:color w:val="FF0000"/>
        </w:rPr>
        <w:t>maybe</w:t>
      </w:r>
      <w:r w:rsidR="00952E53">
        <w:rPr>
          <w:color w:val="FF0000"/>
        </w:rPr>
        <w:t xml:space="preserve"> </w:t>
      </w:r>
      <w:r w:rsidRPr="00170306">
        <w:rPr>
          <w:color w:val="FF0000"/>
        </w:rPr>
        <w:t xml:space="preserve">tidal. </w:t>
      </w:r>
    </w:p>
    <w:p w:rsidR="00864BFF" w:rsidRPr="00170306" w:rsidRDefault="002D01D6" w:rsidP="0000536D">
      <w:pPr>
        <w:pStyle w:val="NormalWeb"/>
        <w:numPr>
          <w:ilvl w:val="0"/>
          <w:numId w:val="31"/>
        </w:numPr>
        <w:shd w:val="clear" w:color="auto" w:fill="FFFFFF"/>
        <w:spacing w:before="0" w:beforeAutospacing="0" w:after="0" w:afterAutospacing="0" w:line="360" w:lineRule="atLeast"/>
        <w:ind w:left="993" w:hanging="284"/>
        <w:rPr>
          <w:color w:val="FF0000"/>
        </w:rPr>
      </w:pPr>
      <w:r w:rsidRPr="00170306">
        <w:rPr>
          <w:color w:val="FF0000"/>
        </w:rPr>
        <w:t>D</w:t>
      </w:r>
      <w:r w:rsidR="002C60BE" w:rsidRPr="00170306">
        <w:rPr>
          <w:color w:val="FF0000"/>
        </w:rPr>
        <w:t>evelopin</w:t>
      </w:r>
      <w:r w:rsidRPr="00170306">
        <w:rPr>
          <w:color w:val="FF0000"/>
        </w:rPr>
        <w:t xml:space="preserve">g countries can </w:t>
      </w:r>
      <w:r w:rsidR="00D20109">
        <w:rPr>
          <w:color w:val="FF0000"/>
        </w:rPr>
        <w:t>increase hydro</w:t>
      </w:r>
      <w:r w:rsidR="00CD0227">
        <w:rPr>
          <w:color w:val="FF0000"/>
        </w:rPr>
        <w:t>.</w:t>
      </w:r>
    </w:p>
    <w:p w:rsidR="000532D1" w:rsidRDefault="000532D1" w:rsidP="0000536D">
      <w:pPr>
        <w:pStyle w:val="NormalWeb"/>
        <w:shd w:val="clear" w:color="auto" w:fill="FFFFFF"/>
        <w:spacing w:before="0" w:beforeAutospacing="0" w:after="0" w:afterAutospacing="0" w:line="360" w:lineRule="atLeast"/>
        <w:ind w:left="993" w:hanging="284"/>
        <w:rPr>
          <w:color w:val="FF0000"/>
        </w:rPr>
      </w:pPr>
    </w:p>
    <w:p w:rsidR="00DC2456" w:rsidRPr="00170306" w:rsidRDefault="00DC2456" w:rsidP="0000536D">
      <w:pPr>
        <w:pStyle w:val="NormalWeb"/>
        <w:shd w:val="clear" w:color="auto" w:fill="FFFFFF"/>
        <w:spacing w:before="0" w:beforeAutospacing="0" w:after="0" w:afterAutospacing="0" w:line="360" w:lineRule="atLeast"/>
        <w:ind w:left="993" w:hanging="284"/>
        <w:rPr>
          <w:color w:val="FF0000"/>
        </w:rPr>
      </w:pPr>
      <w:r w:rsidRPr="00170306">
        <w:rPr>
          <w:color w:val="FF0000"/>
        </w:rPr>
        <w:t xml:space="preserve">30% is </w:t>
      </w:r>
      <w:r w:rsidR="004B4C83">
        <w:rPr>
          <w:color w:val="FF0000"/>
        </w:rPr>
        <w:t xml:space="preserve">pretty </w:t>
      </w:r>
      <w:r w:rsidRPr="00170306">
        <w:rPr>
          <w:color w:val="FF0000"/>
        </w:rPr>
        <w:t xml:space="preserve">certain. That is </w:t>
      </w:r>
      <w:r w:rsidR="001E5CBA" w:rsidRPr="00170306">
        <w:rPr>
          <w:color w:val="FF0000"/>
        </w:rPr>
        <w:t xml:space="preserve">just </w:t>
      </w:r>
      <w:r w:rsidRPr="00170306">
        <w:rPr>
          <w:color w:val="FF0000"/>
        </w:rPr>
        <w:t xml:space="preserve">a 9% increase in </w:t>
      </w:r>
      <w:r w:rsidR="00A6272D">
        <w:rPr>
          <w:color w:val="FF0000"/>
        </w:rPr>
        <w:t>12 years. Technology will improve</w:t>
      </w:r>
      <w:r w:rsidR="00464D86">
        <w:rPr>
          <w:color w:val="FF0000"/>
        </w:rPr>
        <w:t xml:space="preserve"> </w:t>
      </w:r>
      <w:r w:rsidR="000532D1">
        <w:rPr>
          <w:color w:val="FF0000"/>
        </w:rPr>
        <w:t>and get cheaper.</w:t>
      </w:r>
    </w:p>
    <w:p w:rsidR="006C282D" w:rsidRDefault="002D7E2D" w:rsidP="006C282D">
      <w:pPr>
        <w:pStyle w:val="NormalWeb"/>
        <w:shd w:val="clear" w:color="auto" w:fill="FFFFFF"/>
        <w:spacing w:before="0" w:beforeAutospacing="0" w:after="0" w:afterAutospacing="0" w:line="360" w:lineRule="atLeast"/>
        <w:ind w:left="993" w:hanging="284"/>
        <w:rPr>
          <w:color w:val="FF0000"/>
        </w:rPr>
      </w:pPr>
      <w:r>
        <w:rPr>
          <w:color w:val="FF0000"/>
        </w:rPr>
        <w:t>50% is possible if</w:t>
      </w:r>
      <w:r w:rsidR="001E5CBA" w:rsidRPr="00170306">
        <w:rPr>
          <w:color w:val="FF0000"/>
        </w:rPr>
        <w:t xml:space="preserve"> there is a strong </w:t>
      </w:r>
      <w:r w:rsidR="00785ADA">
        <w:rPr>
          <w:color w:val="FF0000"/>
        </w:rPr>
        <w:t xml:space="preserve">political </w:t>
      </w:r>
      <w:r w:rsidR="000D7CA9">
        <w:rPr>
          <w:color w:val="FF0000"/>
        </w:rPr>
        <w:t xml:space="preserve">push and </w:t>
      </w:r>
      <w:r w:rsidR="00E0194B">
        <w:rPr>
          <w:color w:val="FF0000"/>
        </w:rPr>
        <w:t xml:space="preserve">if </w:t>
      </w:r>
      <w:r w:rsidR="000D7CA9">
        <w:rPr>
          <w:color w:val="FF0000"/>
        </w:rPr>
        <w:t xml:space="preserve">change happens in </w:t>
      </w:r>
      <w:r w:rsidR="001E5CBA" w:rsidRPr="00170306">
        <w:rPr>
          <w:color w:val="FF0000"/>
        </w:rPr>
        <w:t xml:space="preserve">India and China. </w:t>
      </w:r>
    </w:p>
    <w:p w:rsidR="001E5CBA" w:rsidRDefault="0035294F" w:rsidP="006C282D">
      <w:pPr>
        <w:pStyle w:val="NormalWeb"/>
        <w:numPr>
          <w:ilvl w:val="0"/>
          <w:numId w:val="34"/>
        </w:numPr>
        <w:shd w:val="clear" w:color="auto" w:fill="FFFFFF"/>
        <w:spacing w:before="0" w:beforeAutospacing="0" w:after="0" w:afterAutospacing="0" w:line="360" w:lineRule="atLeast"/>
        <w:ind w:left="993" w:hanging="284"/>
        <w:rPr>
          <w:color w:val="FF0000"/>
        </w:rPr>
      </w:pPr>
      <w:r>
        <w:rPr>
          <w:color w:val="FF0000"/>
        </w:rPr>
        <w:t>If</w:t>
      </w:r>
      <w:r w:rsidR="007F3F48" w:rsidRPr="0071776C">
        <w:rPr>
          <w:color w:val="FF0000"/>
        </w:rPr>
        <w:t xml:space="preserve"> </w:t>
      </w:r>
      <w:r w:rsidR="001E5CBA" w:rsidRPr="0071776C">
        <w:rPr>
          <w:color w:val="FF0000"/>
        </w:rPr>
        <w:t xml:space="preserve">70% and 90% </w:t>
      </w:r>
      <w:r>
        <w:rPr>
          <w:color w:val="FF0000"/>
        </w:rPr>
        <w:t>are not realistic</w:t>
      </w:r>
      <w:r w:rsidR="004A5962" w:rsidRPr="0071776C">
        <w:rPr>
          <w:color w:val="FF0000"/>
        </w:rPr>
        <w:t>,</w:t>
      </w:r>
      <w:r w:rsidR="007F3F48" w:rsidRPr="0071776C">
        <w:rPr>
          <w:color w:val="FF0000"/>
        </w:rPr>
        <w:t xml:space="preserve"> then we need </w:t>
      </w:r>
      <w:r w:rsidR="00EF16D2" w:rsidRPr="0071776C">
        <w:rPr>
          <w:color w:val="FF0000"/>
        </w:rPr>
        <w:t xml:space="preserve">to encourage </w:t>
      </w:r>
      <w:r w:rsidR="007F3F48" w:rsidRPr="0071776C">
        <w:rPr>
          <w:color w:val="FF0000"/>
        </w:rPr>
        <w:t xml:space="preserve">nuclear as a </w:t>
      </w:r>
      <w:r w:rsidR="00466D15">
        <w:rPr>
          <w:color w:val="FF0000"/>
        </w:rPr>
        <w:t>solution</w:t>
      </w:r>
      <w:r w:rsidR="0005676E">
        <w:rPr>
          <w:color w:val="FF0000"/>
        </w:rPr>
        <w:t xml:space="preserve">, </w:t>
      </w:r>
      <w:r w:rsidR="008866AF">
        <w:rPr>
          <w:color w:val="FF0000"/>
        </w:rPr>
        <w:t xml:space="preserve">at </w:t>
      </w:r>
      <w:r w:rsidR="004547A6">
        <w:rPr>
          <w:color w:val="FF0000"/>
        </w:rPr>
        <w:t>least temporarily</w:t>
      </w:r>
      <w:r w:rsidR="00A7362B" w:rsidRPr="0071776C">
        <w:rPr>
          <w:color w:val="FF0000"/>
        </w:rPr>
        <w:t>.</w:t>
      </w:r>
      <w:r w:rsidR="006C282D">
        <w:rPr>
          <w:color w:val="FF0000"/>
        </w:rPr>
        <w:t xml:space="preserve"> </w:t>
      </w:r>
    </w:p>
    <w:p w:rsidR="006C282D" w:rsidRPr="0071776C" w:rsidRDefault="006C282D" w:rsidP="006C282D">
      <w:pPr>
        <w:pStyle w:val="NormalWeb"/>
        <w:numPr>
          <w:ilvl w:val="0"/>
          <w:numId w:val="34"/>
        </w:numPr>
        <w:shd w:val="clear" w:color="auto" w:fill="FFFFFF"/>
        <w:spacing w:before="0" w:beforeAutospacing="0" w:after="0" w:afterAutospacing="0" w:line="360" w:lineRule="atLeast"/>
        <w:ind w:left="993" w:hanging="284"/>
        <w:rPr>
          <w:color w:val="FF0000"/>
        </w:rPr>
      </w:pPr>
      <w:r>
        <w:rPr>
          <w:color w:val="FF0000"/>
        </w:rPr>
        <w:lastRenderedPageBreak/>
        <w:t xml:space="preserve">The </w:t>
      </w:r>
      <w:r w:rsidR="0005676E">
        <w:rPr>
          <w:color w:val="FF0000"/>
        </w:rPr>
        <w:t>purpose of this lesson wa</w:t>
      </w:r>
      <w:r>
        <w:rPr>
          <w:color w:val="FF0000"/>
        </w:rPr>
        <w:t xml:space="preserve">s to help students recognize the scale of the problem; it is global and increasingly serious. </w:t>
      </w:r>
      <w:r w:rsidR="000F7F2A">
        <w:rPr>
          <w:color w:val="FF0000"/>
        </w:rPr>
        <w:t>Later</w:t>
      </w:r>
      <w:r w:rsidR="0005676E">
        <w:rPr>
          <w:color w:val="FF0000"/>
        </w:rPr>
        <w:t xml:space="preserve"> lessons</w:t>
      </w:r>
      <w:r>
        <w:rPr>
          <w:color w:val="FF0000"/>
        </w:rPr>
        <w:t xml:space="preserve"> should look </w:t>
      </w:r>
      <w:r w:rsidR="000F7F2A">
        <w:rPr>
          <w:color w:val="FF0000"/>
        </w:rPr>
        <w:t xml:space="preserve">at reducing the growth in electrical energy consumption through conservation efforts and more efficient machinery. </w:t>
      </w:r>
      <w:r w:rsidR="0005676E">
        <w:rPr>
          <w:color w:val="FF0000"/>
        </w:rPr>
        <w:t xml:space="preserve"> </w:t>
      </w:r>
      <w:r w:rsidR="000F7F2A">
        <w:rPr>
          <w:color w:val="FF0000"/>
        </w:rPr>
        <w:t>Students should also look</w:t>
      </w:r>
      <w:r w:rsidR="0005676E">
        <w:rPr>
          <w:color w:val="FF0000"/>
        </w:rPr>
        <w:t xml:space="preserve"> </w:t>
      </w:r>
      <w:r>
        <w:rPr>
          <w:color w:val="FF0000"/>
        </w:rPr>
        <w:t>at the various large-scale plans for sequestering C0</w:t>
      </w:r>
      <w:r>
        <w:rPr>
          <w:color w:val="FF0000"/>
          <w:vertAlign w:val="subscript"/>
        </w:rPr>
        <w:t>2</w:t>
      </w:r>
      <w:r w:rsidR="000211C3">
        <w:rPr>
          <w:color w:val="FF0000"/>
        </w:rPr>
        <w:t>.</w:t>
      </w:r>
      <w:r>
        <w:rPr>
          <w:color w:val="FF0000"/>
        </w:rPr>
        <w:t xml:space="preserve"> There are no simple solutions – but there are solutions. We don’t want to leave the students feeling powerless. </w:t>
      </w:r>
    </w:p>
    <w:p w:rsidR="00E43D63" w:rsidRDefault="004B2E53" w:rsidP="0071776C">
      <w:pPr>
        <w:pStyle w:val="NormalWeb"/>
        <w:shd w:val="clear" w:color="auto" w:fill="FFFFFF"/>
        <w:tabs>
          <w:tab w:val="left" w:pos="284"/>
        </w:tabs>
        <w:spacing w:before="0" w:beforeAutospacing="0" w:after="0" w:afterAutospacing="0" w:line="360" w:lineRule="atLeast"/>
      </w:pPr>
      <w:r w:rsidRPr="0071776C">
        <w:tab/>
      </w:r>
    </w:p>
    <w:p w:rsidR="004B2E53" w:rsidRPr="0071776C" w:rsidRDefault="00E43D63" w:rsidP="0071776C">
      <w:pPr>
        <w:pStyle w:val="NormalWeb"/>
        <w:shd w:val="clear" w:color="auto" w:fill="FFFFFF"/>
        <w:tabs>
          <w:tab w:val="left" w:pos="284"/>
        </w:tabs>
        <w:spacing w:before="0" w:beforeAutospacing="0" w:after="0" w:afterAutospacing="0" w:line="360" w:lineRule="atLeast"/>
        <w:rPr>
          <w:b/>
        </w:rPr>
      </w:pPr>
      <w:r>
        <w:tab/>
      </w:r>
      <w:r w:rsidR="004B2E53" w:rsidRPr="0071776C">
        <w:rPr>
          <w:b/>
        </w:rPr>
        <w:t xml:space="preserve">Textbook reinforcement: Read pages </w:t>
      </w:r>
      <w:r w:rsidR="0071776C" w:rsidRPr="0071776C">
        <w:rPr>
          <w:b/>
        </w:rPr>
        <w:t>518</w:t>
      </w:r>
      <w:r w:rsidR="0069702C">
        <w:rPr>
          <w:b/>
        </w:rPr>
        <w:t xml:space="preserve"> </w:t>
      </w:r>
      <w:r w:rsidR="0071776C" w:rsidRPr="0071776C">
        <w:rPr>
          <w:b/>
        </w:rPr>
        <w:t>- 528</w:t>
      </w:r>
    </w:p>
    <w:p w:rsidR="009A3CC1" w:rsidRPr="009A3CC1" w:rsidRDefault="0071776C" w:rsidP="0071776C">
      <w:pPr>
        <w:pStyle w:val="NormalWeb"/>
        <w:numPr>
          <w:ilvl w:val="0"/>
          <w:numId w:val="21"/>
        </w:numPr>
        <w:shd w:val="clear" w:color="auto" w:fill="FFFFFF"/>
        <w:spacing w:before="0" w:beforeAutospacing="0" w:after="0" w:afterAutospacing="0" w:line="360" w:lineRule="atLeast"/>
        <w:rPr>
          <w:color w:val="333333"/>
        </w:rPr>
      </w:pPr>
      <w:r w:rsidRPr="0071776C">
        <w:t xml:space="preserve">The textbook gives each source of energy about the same importance. </w:t>
      </w:r>
    </w:p>
    <w:p w:rsidR="009A3CC1" w:rsidRDefault="009A3CC1" w:rsidP="009A3CC1">
      <w:pPr>
        <w:pStyle w:val="NormalWeb"/>
        <w:numPr>
          <w:ilvl w:val="0"/>
          <w:numId w:val="33"/>
        </w:numPr>
        <w:shd w:val="clear" w:color="auto" w:fill="FFFFFF"/>
        <w:spacing w:before="0" w:beforeAutospacing="0" w:after="0" w:afterAutospacing="0" w:line="360" w:lineRule="atLeast"/>
      </w:pPr>
      <w:r>
        <w:t>It makes hydro and tidal generation look equally important. Are they? Explain.</w:t>
      </w:r>
    </w:p>
    <w:p w:rsidR="009A3CC1" w:rsidRDefault="00196A76" w:rsidP="009A3CC1">
      <w:pPr>
        <w:pStyle w:val="NormalWeb"/>
        <w:shd w:val="clear" w:color="auto" w:fill="FFFFFF"/>
        <w:spacing w:before="0" w:beforeAutospacing="0" w:after="0" w:afterAutospacing="0" w:line="360" w:lineRule="atLeast"/>
        <w:ind w:left="720"/>
      </w:pPr>
      <w:r>
        <w:rPr>
          <w:color w:val="FF0000"/>
        </w:rPr>
        <w:t xml:space="preserve">No! </w:t>
      </w:r>
      <w:r w:rsidR="009A3CC1">
        <w:rPr>
          <w:color w:val="FF0000"/>
        </w:rPr>
        <w:t>H</w:t>
      </w:r>
      <w:r w:rsidR="009A3CC1" w:rsidRPr="0071776C">
        <w:rPr>
          <w:color w:val="FF0000"/>
        </w:rPr>
        <w:t xml:space="preserve">ydro is 16% world-wide </w:t>
      </w:r>
      <w:r w:rsidR="000D3154">
        <w:rPr>
          <w:color w:val="FF0000"/>
        </w:rPr>
        <w:t>and 60% of Canada’s. T</w:t>
      </w:r>
      <w:r w:rsidR="009A3CC1" w:rsidRPr="0071776C">
        <w:rPr>
          <w:color w:val="FF0000"/>
        </w:rPr>
        <w:t xml:space="preserve">idal </w:t>
      </w:r>
      <w:r w:rsidR="000D3154">
        <w:rPr>
          <w:color w:val="FF0000"/>
        </w:rPr>
        <w:t xml:space="preserve">is so small that it </w:t>
      </w:r>
      <w:r w:rsidR="009A3CC1">
        <w:rPr>
          <w:color w:val="FF0000"/>
        </w:rPr>
        <w:t xml:space="preserve">doesn’t </w:t>
      </w:r>
      <w:r w:rsidR="009E0A9E">
        <w:rPr>
          <w:color w:val="FF0000"/>
        </w:rPr>
        <w:t xml:space="preserve">even </w:t>
      </w:r>
      <w:r w:rsidR="009A3CC1">
        <w:rPr>
          <w:color w:val="FF0000"/>
        </w:rPr>
        <w:t>show up.</w:t>
      </w:r>
    </w:p>
    <w:p w:rsidR="00196A76" w:rsidRDefault="00400BB3" w:rsidP="001D2CD0">
      <w:pPr>
        <w:pStyle w:val="NormalWeb"/>
        <w:numPr>
          <w:ilvl w:val="0"/>
          <w:numId w:val="33"/>
        </w:numPr>
        <w:shd w:val="clear" w:color="auto" w:fill="FFFFFF"/>
        <w:spacing w:before="0" w:beforeAutospacing="0" w:after="0" w:afterAutospacing="0" w:line="360" w:lineRule="atLeast"/>
      </w:pPr>
      <w:r>
        <w:t>On pages 521-522, 524-525 i</w:t>
      </w:r>
      <w:r w:rsidR="00196A76">
        <w:t>t</w:t>
      </w:r>
      <w:r>
        <w:t xml:space="preserve"> makes geo and bio</w:t>
      </w:r>
      <w:r w:rsidR="00196A76">
        <w:t xml:space="preserve"> look equally important. Are</w:t>
      </w:r>
      <w:r w:rsidR="001D2CD0">
        <w:t xml:space="preserve"> they</w:t>
      </w:r>
      <w:r w:rsidR="00196A76">
        <w:t>?</w:t>
      </w:r>
      <w:r w:rsidR="001D2CD0">
        <w:t xml:space="preserve"> Explain.</w:t>
      </w:r>
    </w:p>
    <w:p w:rsidR="001D2CD0" w:rsidRDefault="001D2CD0" w:rsidP="001D2CD0">
      <w:pPr>
        <w:pStyle w:val="NormalWeb"/>
        <w:shd w:val="clear" w:color="auto" w:fill="FFFFFF"/>
        <w:spacing w:before="0" w:beforeAutospacing="0" w:after="0" w:afterAutospacing="0" w:line="360" w:lineRule="atLeast"/>
        <w:ind w:left="720"/>
      </w:pPr>
      <w:r>
        <w:rPr>
          <w:color w:val="FF0000"/>
        </w:rPr>
        <w:t>No! O</w:t>
      </w:r>
      <w:r w:rsidRPr="0071776C">
        <w:rPr>
          <w:color w:val="FF0000"/>
        </w:rPr>
        <w:t>nly Iceland has a significant source</w:t>
      </w:r>
      <w:r>
        <w:rPr>
          <w:color w:val="FF0000"/>
        </w:rPr>
        <w:t xml:space="preserve"> of geothermal energy. Europe shows that all countries could have 15-20% bio/waste generation.</w:t>
      </w:r>
    </w:p>
    <w:p w:rsidR="001D2CD0" w:rsidRDefault="001D2CD0" w:rsidP="001D2CD0">
      <w:pPr>
        <w:pStyle w:val="NormalWeb"/>
        <w:numPr>
          <w:ilvl w:val="0"/>
          <w:numId w:val="33"/>
        </w:numPr>
        <w:shd w:val="clear" w:color="auto" w:fill="FFFFFF"/>
        <w:spacing w:before="0" w:beforeAutospacing="0" w:after="0" w:afterAutospacing="0" w:line="360" w:lineRule="atLeast"/>
      </w:pPr>
      <w:r>
        <w:t>On</w:t>
      </w:r>
      <w:r w:rsidR="006C2B98">
        <w:t xml:space="preserve"> pages 521 and 523 – 524 </w:t>
      </w:r>
      <w:r>
        <w:t xml:space="preserve">it compares coal, </w:t>
      </w:r>
      <w:r w:rsidR="00526213">
        <w:t xml:space="preserve">oil, </w:t>
      </w:r>
      <w:r>
        <w:t>natural gas and nuclear fuels for thermal generation. They seem equally good and bad. Are they? Explain</w:t>
      </w:r>
    </w:p>
    <w:p w:rsidR="000A6487" w:rsidRDefault="001D2CD0" w:rsidP="001D2CD0">
      <w:pPr>
        <w:pStyle w:val="NormalWeb"/>
        <w:shd w:val="clear" w:color="auto" w:fill="FFFFFF"/>
        <w:spacing w:before="0" w:beforeAutospacing="0" w:after="0" w:afterAutospacing="0" w:line="360" w:lineRule="atLeast"/>
        <w:ind w:left="720"/>
        <w:rPr>
          <w:color w:val="FF0000"/>
        </w:rPr>
      </w:pPr>
      <w:r>
        <w:rPr>
          <w:color w:val="FF0000"/>
        </w:rPr>
        <w:t xml:space="preserve">No! </w:t>
      </w:r>
      <w:r w:rsidR="000A6487">
        <w:rPr>
          <w:color w:val="FF0000"/>
        </w:rPr>
        <w:t>Coal is the worse than oil and gas because of air and water pollution. However, this is just a short term consideration. Over the long term, all three are equally bad because of their CO</w:t>
      </w:r>
      <w:r w:rsidR="000A6487">
        <w:rPr>
          <w:color w:val="FF0000"/>
          <w:vertAlign w:val="subscript"/>
        </w:rPr>
        <w:t>2</w:t>
      </w:r>
      <w:r>
        <w:rPr>
          <w:color w:val="FF0000"/>
        </w:rPr>
        <w:t xml:space="preserve"> emissions. </w:t>
      </w:r>
      <w:r w:rsidR="000A6487">
        <w:rPr>
          <w:color w:val="FF0000"/>
        </w:rPr>
        <w:t>The facts that natural gas is ‘clean’, convenient and that sources are growing is preventing the world from dealing with the more important long-term problem.</w:t>
      </w:r>
    </w:p>
    <w:p w:rsidR="000A6487" w:rsidRDefault="000A6487" w:rsidP="001D2CD0">
      <w:pPr>
        <w:pStyle w:val="NormalWeb"/>
        <w:shd w:val="clear" w:color="auto" w:fill="FFFFFF"/>
        <w:spacing w:before="0" w:beforeAutospacing="0" w:after="0" w:afterAutospacing="0" w:line="360" w:lineRule="atLeast"/>
        <w:ind w:left="720"/>
        <w:rPr>
          <w:color w:val="FF0000"/>
        </w:rPr>
      </w:pPr>
    </w:p>
    <w:p w:rsidR="009C7494" w:rsidRPr="000A6487" w:rsidRDefault="000A6487" w:rsidP="007D1513">
      <w:pPr>
        <w:pStyle w:val="NormalWeb"/>
        <w:shd w:val="clear" w:color="auto" w:fill="FFFFFF"/>
        <w:spacing w:before="0" w:beforeAutospacing="0" w:after="0" w:afterAutospacing="0" w:line="360" w:lineRule="atLeast"/>
        <w:ind w:left="720"/>
        <w:rPr>
          <w:color w:val="FF0000"/>
        </w:rPr>
      </w:pPr>
      <w:r w:rsidRPr="000A6487">
        <w:rPr>
          <w:color w:val="FF0000"/>
        </w:rPr>
        <w:t>Nuclear power</w:t>
      </w:r>
      <w:r>
        <w:rPr>
          <w:color w:val="FF0000"/>
        </w:rPr>
        <w:t xml:space="preserve"> is a safer short-term solution. </w:t>
      </w:r>
      <w:r w:rsidR="007D1513">
        <w:rPr>
          <w:color w:val="FF0000"/>
        </w:rPr>
        <w:t xml:space="preserve">The worst case scenarios for nuclear waste are less devastating and more localized. </w:t>
      </w:r>
    </w:p>
    <w:p w:rsidR="00795A44" w:rsidRDefault="00795A44" w:rsidP="009C7494">
      <w:pPr>
        <w:pStyle w:val="NormalWeb"/>
        <w:shd w:val="clear" w:color="auto" w:fill="FFFFFF"/>
        <w:spacing w:before="0" w:beforeAutospacing="0" w:after="0" w:afterAutospacing="0" w:line="360" w:lineRule="atLeast"/>
      </w:pPr>
    </w:p>
    <w:p w:rsidR="00526213" w:rsidRDefault="00526213">
      <w:pPr>
        <w:rPr>
          <w:rFonts w:ascii="Times New Roman" w:eastAsia="Times New Roman" w:hAnsi="Times New Roman" w:cs="Times New Roman"/>
          <w:sz w:val="24"/>
          <w:szCs w:val="24"/>
          <w:lang w:eastAsia="en-CA"/>
        </w:rPr>
      </w:pPr>
      <w:r>
        <w:br w:type="page"/>
      </w:r>
    </w:p>
    <w:p w:rsidR="00795A44" w:rsidRDefault="00795A44" w:rsidP="00383C4B">
      <w:pPr>
        <w:pStyle w:val="NormalWeb"/>
        <w:shd w:val="clear" w:color="auto" w:fill="FFFFFF"/>
        <w:spacing w:before="0" w:beforeAutospacing="0" w:after="0" w:afterAutospacing="0" w:line="360" w:lineRule="atLeast"/>
        <w:ind w:firstLine="360"/>
      </w:pPr>
      <w:r>
        <w:lastRenderedPageBreak/>
        <w:t>Interesting graphic:</w:t>
      </w:r>
    </w:p>
    <w:p w:rsidR="00B82A9E" w:rsidRPr="0071776C" w:rsidRDefault="00B82A9E" w:rsidP="009C7494">
      <w:pPr>
        <w:pStyle w:val="NormalWeb"/>
        <w:shd w:val="clear" w:color="auto" w:fill="FFFFFF"/>
        <w:spacing w:before="0" w:beforeAutospacing="0" w:after="0" w:afterAutospacing="0" w:line="360" w:lineRule="atLeast"/>
        <w:rPr>
          <w:color w:val="333333"/>
        </w:rPr>
      </w:pPr>
    </w:p>
    <w:p w:rsidR="00B82A9E" w:rsidRDefault="00B82A9E" w:rsidP="00DA0941">
      <w:pPr>
        <w:spacing w:after="0"/>
        <w:ind w:left="360"/>
        <w:rPr>
          <w:rFonts w:ascii="Times New Roman" w:hAnsi="Times New Roman" w:cs="Times New Roman"/>
          <w:sz w:val="24"/>
          <w:szCs w:val="24"/>
        </w:rPr>
      </w:pPr>
      <w:r>
        <w:rPr>
          <w:noProof/>
          <w:lang w:eastAsia="en-CA"/>
        </w:rPr>
        <w:drawing>
          <wp:inline distT="0" distB="0" distL="0" distR="0">
            <wp:extent cx="6667500" cy="5095875"/>
            <wp:effectExtent l="19050" t="0" r="0" b="0"/>
            <wp:docPr id="1" name="Picture 1" descr="http://c1cleantechnicacom.wpengine.netdna-cdn.com/files/2013/02/renewable-energy-rese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1cleantechnicacom.wpengine.netdna-cdn.com/files/2013/02/renewable-energy-reserves.png"/>
                    <pic:cNvPicPr>
                      <a:picLocks noChangeAspect="1" noChangeArrowheads="1"/>
                    </pic:cNvPicPr>
                  </pic:nvPicPr>
                  <pic:blipFill>
                    <a:blip r:embed="rId17" cstate="print"/>
                    <a:srcRect/>
                    <a:stretch>
                      <a:fillRect/>
                    </a:stretch>
                  </pic:blipFill>
                  <pic:spPr bwMode="auto">
                    <a:xfrm>
                      <a:off x="0" y="0"/>
                      <a:ext cx="6667500" cy="5095875"/>
                    </a:xfrm>
                    <a:prstGeom prst="rect">
                      <a:avLst/>
                    </a:prstGeom>
                    <a:noFill/>
                    <a:ln w="9525">
                      <a:noFill/>
                      <a:miter lim="800000"/>
                      <a:headEnd/>
                      <a:tailEnd/>
                    </a:ln>
                  </pic:spPr>
                </pic:pic>
              </a:graphicData>
            </a:graphic>
          </wp:inline>
        </w:drawing>
      </w:r>
    </w:p>
    <w:p w:rsidR="00B82A9E" w:rsidRDefault="00B82A9E" w:rsidP="00DA0941">
      <w:pPr>
        <w:spacing w:after="0"/>
        <w:ind w:left="360"/>
        <w:rPr>
          <w:rFonts w:ascii="Times New Roman" w:hAnsi="Times New Roman" w:cs="Times New Roman"/>
          <w:sz w:val="24"/>
          <w:szCs w:val="24"/>
        </w:rPr>
      </w:pPr>
    </w:p>
    <w:p w:rsidR="00B82A9E" w:rsidRDefault="00B82A9E" w:rsidP="00DA0941">
      <w:pPr>
        <w:spacing w:after="0"/>
        <w:ind w:left="360"/>
        <w:rPr>
          <w:rFonts w:ascii="Times New Roman" w:hAnsi="Times New Roman" w:cs="Times New Roman"/>
          <w:sz w:val="24"/>
          <w:szCs w:val="24"/>
        </w:rPr>
      </w:pPr>
      <w:r>
        <w:rPr>
          <w:rFonts w:ascii="Times New Roman" w:hAnsi="Times New Roman" w:cs="Times New Roman"/>
          <w:sz w:val="24"/>
          <w:szCs w:val="24"/>
        </w:rPr>
        <w:t>Note: The renewable show per year and the non-renewables show remaining reserves. OTEC is ocean thermal energy conversion.</w:t>
      </w:r>
    </w:p>
    <w:p w:rsidR="00B82A9E" w:rsidRPr="00F3284C" w:rsidRDefault="000F6517" w:rsidP="00DA0941">
      <w:pPr>
        <w:spacing w:after="0"/>
        <w:ind w:left="360"/>
        <w:rPr>
          <w:rFonts w:ascii="Times New Roman" w:hAnsi="Times New Roman" w:cs="Times New Roman"/>
          <w:sz w:val="24"/>
          <w:szCs w:val="24"/>
        </w:rPr>
      </w:pPr>
      <w:hyperlink r:id="rId18" w:history="1">
        <w:r w:rsidR="00B82A9E" w:rsidRPr="007E232A">
          <w:rPr>
            <w:rStyle w:val="Hyperlink"/>
            <w:rFonts w:ascii="Times New Roman" w:hAnsi="Times New Roman" w:cs="Times New Roman"/>
            <w:sz w:val="24"/>
            <w:szCs w:val="24"/>
          </w:rPr>
          <w:t>http://c1cleantechnicacom.wpengine.netdna-cdn.com/files/2013/02/renewable-energy-reserves.png</w:t>
        </w:r>
      </w:hyperlink>
      <w:r w:rsidR="00B82A9E">
        <w:rPr>
          <w:rFonts w:ascii="Times New Roman" w:hAnsi="Times New Roman" w:cs="Times New Roman"/>
          <w:sz w:val="24"/>
          <w:szCs w:val="24"/>
        </w:rPr>
        <w:t xml:space="preserve"> </w:t>
      </w:r>
    </w:p>
    <w:sectPr w:rsidR="00B82A9E" w:rsidRPr="00F3284C" w:rsidSect="005C747C">
      <w:pgSz w:w="12240" w:h="15840"/>
      <w:pgMar w:top="851" w:right="758"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9E2"/>
    <w:multiLevelType w:val="hybridMultilevel"/>
    <w:tmpl w:val="B1F8EE16"/>
    <w:lvl w:ilvl="0" w:tplc="FBFC92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6CF70E1"/>
    <w:multiLevelType w:val="hybridMultilevel"/>
    <w:tmpl w:val="689A7824"/>
    <w:lvl w:ilvl="0" w:tplc="E6CA84F0">
      <w:start w:val="3"/>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90A6BBA"/>
    <w:multiLevelType w:val="hybridMultilevel"/>
    <w:tmpl w:val="7B062728"/>
    <w:lvl w:ilvl="0" w:tplc="5D2AAD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9262682"/>
    <w:multiLevelType w:val="hybridMultilevel"/>
    <w:tmpl w:val="6B8C4934"/>
    <w:lvl w:ilvl="0" w:tplc="61CADB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BC94F92"/>
    <w:multiLevelType w:val="hybridMultilevel"/>
    <w:tmpl w:val="C3D8EF58"/>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5">
    <w:nsid w:val="0E770EB5"/>
    <w:multiLevelType w:val="hybridMultilevel"/>
    <w:tmpl w:val="D0C2315E"/>
    <w:lvl w:ilvl="0" w:tplc="D486D5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F2B2904"/>
    <w:multiLevelType w:val="hybridMultilevel"/>
    <w:tmpl w:val="63AAF2EA"/>
    <w:lvl w:ilvl="0" w:tplc="44421E3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153512D"/>
    <w:multiLevelType w:val="hybridMultilevel"/>
    <w:tmpl w:val="FD96F418"/>
    <w:lvl w:ilvl="0" w:tplc="E8FCB8F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4570BE3"/>
    <w:multiLevelType w:val="hybridMultilevel"/>
    <w:tmpl w:val="B1522EEC"/>
    <w:lvl w:ilvl="0" w:tplc="765E87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A502BE8"/>
    <w:multiLevelType w:val="hybridMultilevel"/>
    <w:tmpl w:val="A2EE3360"/>
    <w:lvl w:ilvl="0" w:tplc="1C9870E0">
      <w:start w:val="2"/>
      <w:numFmt w:val="bullet"/>
      <w:lvlText w:val="-"/>
      <w:lvlJc w:val="left"/>
      <w:pPr>
        <w:ind w:left="1069"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89690E"/>
    <w:multiLevelType w:val="hybridMultilevel"/>
    <w:tmpl w:val="FF88A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676012"/>
    <w:multiLevelType w:val="hybridMultilevel"/>
    <w:tmpl w:val="B3E4D2A4"/>
    <w:lvl w:ilvl="0" w:tplc="CF42B0AE">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2221104D"/>
    <w:multiLevelType w:val="hybridMultilevel"/>
    <w:tmpl w:val="11205396"/>
    <w:lvl w:ilvl="0" w:tplc="4C98DDE4">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331A29CB"/>
    <w:multiLevelType w:val="hybridMultilevel"/>
    <w:tmpl w:val="39CEE9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3807B99"/>
    <w:multiLevelType w:val="hybridMultilevel"/>
    <w:tmpl w:val="8FD20982"/>
    <w:lvl w:ilvl="0" w:tplc="5D0E50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3D11025"/>
    <w:multiLevelType w:val="hybridMultilevel"/>
    <w:tmpl w:val="D8E43A1E"/>
    <w:lvl w:ilvl="0" w:tplc="EAF2DA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4527020"/>
    <w:multiLevelType w:val="hybridMultilevel"/>
    <w:tmpl w:val="B87263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F166637"/>
    <w:multiLevelType w:val="hybridMultilevel"/>
    <w:tmpl w:val="75A0EB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14A038D"/>
    <w:multiLevelType w:val="hybridMultilevel"/>
    <w:tmpl w:val="2BA84970"/>
    <w:lvl w:ilvl="0" w:tplc="C3A4199E">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42916CFC"/>
    <w:multiLevelType w:val="hybridMultilevel"/>
    <w:tmpl w:val="58B0EBB2"/>
    <w:lvl w:ilvl="0" w:tplc="F620F52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466E3F8E"/>
    <w:multiLevelType w:val="hybridMultilevel"/>
    <w:tmpl w:val="FD2631F2"/>
    <w:lvl w:ilvl="0" w:tplc="2CE6C396">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4835685A"/>
    <w:multiLevelType w:val="hybridMultilevel"/>
    <w:tmpl w:val="A190BE90"/>
    <w:lvl w:ilvl="0" w:tplc="84EA98F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9254BDD"/>
    <w:multiLevelType w:val="hybridMultilevel"/>
    <w:tmpl w:val="46F44D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D2257FC"/>
    <w:multiLevelType w:val="hybridMultilevel"/>
    <w:tmpl w:val="09DA4330"/>
    <w:lvl w:ilvl="0" w:tplc="E904D4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E7A73E1"/>
    <w:multiLevelType w:val="hybridMultilevel"/>
    <w:tmpl w:val="E288200E"/>
    <w:lvl w:ilvl="0" w:tplc="585C50C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4F664D1E"/>
    <w:multiLevelType w:val="hybridMultilevel"/>
    <w:tmpl w:val="5B0431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55C22B86"/>
    <w:multiLevelType w:val="hybridMultilevel"/>
    <w:tmpl w:val="D1C274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CCD5F2B"/>
    <w:multiLevelType w:val="hybridMultilevel"/>
    <w:tmpl w:val="667E5A38"/>
    <w:lvl w:ilvl="0" w:tplc="1CD43A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5DEE3E56"/>
    <w:multiLevelType w:val="hybridMultilevel"/>
    <w:tmpl w:val="4C060C4C"/>
    <w:lvl w:ilvl="0" w:tplc="E5AEDCAC">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FE9304A"/>
    <w:multiLevelType w:val="hybridMultilevel"/>
    <w:tmpl w:val="8AF8BB00"/>
    <w:lvl w:ilvl="0" w:tplc="5C9C614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66744C04"/>
    <w:multiLevelType w:val="hybridMultilevel"/>
    <w:tmpl w:val="9DF094C2"/>
    <w:lvl w:ilvl="0" w:tplc="1C9870E0">
      <w:start w:val="2"/>
      <w:numFmt w:val="bullet"/>
      <w:lvlText w:val="-"/>
      <w:lvlJc w:val="left"/>
      <w:pPr>
        <w:ind w:left="1069" w:hanging="360"/>
      </w:pPr>
      <w:rPr>
        <w:rFonts w:ascii="Times New Roman" w:eastAsiaTheme="minorHAnsi" w:hAnsi="Times New Roman"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1">
    <w:nsid w:val="6E575662"/>
    <w:multiLevelType w:val="hybridMultilevel"/>
    <w:tmpl w:val="65E0E162"/>
    <w:lvl w:ilvl="0" w:tplc="1C9870E0">
      <w:start w:val="2"/>
      <w:numFmt w:val="bullet"/>
      <w:lvlText w:val="-"/>
      <w:lvlJc w:val="left"/>
      <w:pPr>
        <w:ind w:left="1789" w:hanging="360"/>
      </w:pPr>
      <w:rPr>
        <w:rFonts w:ascii="Times New Roman" w:eastAsiaTheme="minorHAnsi"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6F734CE3"/>
    <w:multiLevelType w:val="hybridMultilevel"/>
    <w:tmpl w:val="B986F8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A031AF3"/>
    <w:multiLevelType w:val="hybridMultilevel"/>
    <w:tmpl w:val="96328BD6"/>
    <w:lvl w:ilvl="0" w:tplc="4B36A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2"/>
  </w:num>
  <w:num w:numId="2">
    <w:abstractNumId w:val="32"/>
  </w:num>
  <w:num w:numId="3">
    <w:abstractNumId w:val="21"/>
  </w:num>
  <w:num w:numId="4">
    <w:abstractNumId w:val="27"/>
  </w:num>
  <w:num w:numId="5">
    <w:abstractNumId w:val="13"/>
  </w:num>
  <w:num w:numId="6">
    <w:abstractNumId w:val="0"/>
  </w:num>
  <w:num w:numId="7">
    <w:abstractNumId w:val="10"/>
  </w:num>
  <w:num w:numId="8">
    <w:abstractNumId w:val="30"/>
  </w:num>
  <w:num w:numId="9">
    <w:abstractNumId w:val="31"/>
  </w:num>
  <w:num w:numId="10">
    <w:abstractNumId w:val="9"/>
  </w:num>
  <w:num w:numId="11">
    <w:abstractNumId w:val="6"/>
  </w:num>
  <w:num w:numId="12">
    <w:abstractNumId w:val="7"/>
  </w:num>
  <w:num w:numId="13">
    <w:abstractNumId w:val="20"/>
  </w:num>
  <w:num w:numId="14">
    <w:abstractNumId w:val="28"/>
  </w:num>
  <w:num w:numId="15">
    <w:abstractNumId w:val="5"/>
  </w:num>
  <w:num w:numId="16">
    <w:abstractNumId w:val="2"/>
  </w:num>
  <w:num w:numId="17">
    <w:abstractNumId w:val="18"/>
  </w:num>
  <w:num w:numId="18">
    <w:abstractNumId w:val="29"/>
  </w:num>
  <w:num w:numId="19">
    <w:abstractNumId w:val="3"/>
  </w:num>
  <w:num w:numId="20">
    <w:abstractNumId w:val="14"/>
  </w:num>
  <w:num w:numId="21">
    <w:abstractNumId w:val="16"/>
  </w:num>
  <w:num w:numId="22">
    <w:abstractNumId w:val="8"/>
  </w:num>
  <w:num w:numId="23">
    <w:abstractNumId w:val="17"/>
  </w:num>
  <w:num w:numId="24">
    <w:abstractNumId w:val="1"/>
  </w:num>
  <w:num w:numId="25">
    <w:abstractNumId w:val="15"/>
  </w:num>
  <w:num w:numId="26">
    <w:abstractNumId w:val="26"/>
  </w:num>
  <w:num w:numId="27">
    <w:abstractNumId w:val="24"/>
  </w:num>
  <w:num w:numId="28">
    <w:abstractNumId w:val="19"/>
  </w:num>
  <w:num w:numId="29">
    <w:abstractNumId w:val="23"/>
  </w:num>
  <w:num w:numId="30">
    <w:abstractNumId w:val="12"/>
  </w:num>
  <w:num w:numId="31">
    <w:abstractNumId w:val="25"/>
  </w:num>
  <w:num w:numId="32">
    <w:abstractNumId w:val="11"/>
  </w:num>
  <w:num w:numId="33">
    <w:abstractNumId w:val="3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5E5"/>
    <w:rsid w:val="0000536D"/>
    <w:rsid w:val="0001433C"/>
    <w:rsid w:val="00016F31"/>
    <w:rsid w:val="00017719"/>
    <w:rsid w:val="000211C3"/>
    <w:rsid w:val="00021ACC"/>
    <w:rsid w:val="0002240C"/>
    <w:rsid w:val="00022AFA"/>
    <w:rsid w:val="00025096"/>
    <w:rsid w:val="0002551B"/>
    <w:rsid w:val="0002591C"/>
    <w:rsid w:val="00030066"/>
    <w:rsid w:val="00030F7F"/>
    <w:rsid w:val="000321CD"/>
    <w:rsid w:val="0003328D"/>
    <w:rsid w:val="00037550"/>
    <w:rsid w:val="00037D36"/>
    <w:rsid w:val="00040394"/>
    <w:rsid w:val="000404E3"/>
    <w:rsid w:val="0004185F"/>
    <w:rsid w:val="00041CD7"/>
    <w:rsid w:val="00041DE1"/>
    <w:rsid w:val="00042E23"/>
    <w:rsid w:val="00045888"/>
    <w:rsid w:val="00047F7C"/>
    <w:rsid w:val="000532D1"/>
    <w:rsid w:val="000546CA"/>
    <w:rsid w:val="00056589"/>
    <w:rsid w:val="00056740"/>
    <w:rsid w:val="0005676E"/>
    <w:rsid w:val="00061BB4"/>
    <w:rsid w:val="00064127"/>
    <w:rsid w:val="00065FBB"/>
    <w:rsid w:val="000663C4"/>
    <w:rsid w:val="00070411"/>
    <w:rsid w:val="0008197A"/>
    <w:rsid w:val="000867D6"/>
    <w:rsid w:val="0008711E"/>
    <w:rsid w:val="00097375"/>
    <w:rsid w:val="000A1470"/>
    <w:rsid w:val="000A3CDE"/>
    <w:rsid w:val="000A40BF"/>
    <w:rsid w:val="000A6487"/>
    <w:rsid w:val="000B2EF7"/>
    <w:rsid w:val="000B343B"/>
    <w:rsid w:val="000B4CD9"/>
    <w:rsid w:val="000B6A16"/>
    <w:rsid w:val="000C1141"/>
    <w:rsid w:val="000C196E"/>
    <w:rsid w:val="000D0267"/>
    <w:rsid w:val="000D2194"/>
    <w:rsid w:val="000D3154"/>
    <w:rsid w:val="000D369E"/>
    <w:rsid w:val="000D4411"/>
    <w:rsid w:val="000D7CA9"/>
    <w:rsid w:val="000E167C"/>
    <w:rsid w:val="000E19E7"/>
    <w:rsid w:val="000E490E"/>
    <w:rsid w:val="000F23BF"/>
    <w:rsid w:val="000F6517"/>
    <w:rsid w:val="000F7F2A"/>
    <w:rsid w:val="0010376D"/>
    <w:rsid w:val="00105662"/>
    <w:rsid w:val="00105CD1"/>
    <w:rsid w:val="00105DBE"/>
    <w:rsid w:val="00110EF9"/>
    <w:rsid w:val="001150B1"/>
    <w:rsid w:val="00116964"/>
    <w:rsid w:val="00120F1D"/>
    <w:rsid w:val="00130312"/>
    <w:rsid w:val="00131B46"/>
    <w:rsid w:val="00132E0D"/>
    <w:rsid w:val="00133FFA"/>
    <w:rsid w:val="00136C0D"/>
    <w:rsid w:val="00141DA7"/>
    <w:rsid w:val="00142612"/>
    <w:rsid w:val="001427E7"/>
    <w:rsid w:val="00146B62"/>
    <w:rsid w:val="00147145"/>
    <w:rsid w:val="00153540"/>
    <w:rsid w:val="0015542F"/>
    <w:rsid w:val="00155D4F"/>
    <w:rsid w:val="00157191"/>
    <w:rsid w:val="00160E61"/>
    <w:rsid w:val="0016229E"/>
    <w:rsid w:val="001654C6"/>
    <w:rsid w:val="001658D0"/>
    <w:rsid w:val="001701CC"/>
    <w:rsid w:val="00170306"/>
    <w:rsid w:val="00172F31"/>
    <w:rsid w:val="00176E96"/>
    <w:rsid w:val="00181638"/>
    <w:rsid w:val="00184107"/>
    <w:rsid w:val="0018434C"/>
    <w:rsid w:val="00184D92"/>
    <w:rsid w:val="00196A76"/>
    <w:rsid w:val="001A1B55"/>
    <w:rsid w:val="001A57A3"/>
    <w:rsid w:val="001B06CD"/>
    <w:rsid w:val="001B1644"/>
    <w:rsid w:val="001B1707"/>
    <w:rsid w:val="001B3E39"/>
    <w:rsid w:val="001C0A48"/>
    <w:rsid w:val="001C33AE"/>
    <w:rsid w:val="001D0EB3"/>
    <w:rsid w:val="001D2CD0"/>
    <w:rsid w:val="001D4A61"/>
    <w:rsid w:val="001E05CD"/>
    <w:rsid w:val="001E0A13"/>
    <w:rsid w:val="001E16E7"/>
    <w:rsid w:val="001E5CBA"/>
    <w:rsid w:val="001E5D9A"/>
    <w:rsid w:val="001F677F"/>
    <w:rsid w:val="001F7EBC"/>
    <w:rsid w:val="00203523"/>
    <w:rsid w:val="00203AFB"/>
    <w:rsid w:val="00203B97"/>
    <w:rsid w:val="00205D73"/>
    <w:rsid w:val="00206BE9"/>
    <w:rsid w:val="00211DBC"/>
    <w:rsid w:val="002200AF"/>
    <w:rsid w:val="002204EB"/>
    <w:rsid w:val="002207A0"/>
    <w:rsid w:val="00230FDD"/>
    <w:rsid w:val="00231C1C"/>
    <w:rsid w:val="00234A0A"/>
    <w:rsid w:val="00236111"/>
    <w:rsid w:val="00237FCA"/>
    <w:rsid w:val="0024057A"/>
    <w:rsid w:val="00241902"/>
    <w:rsid w:val="0025075E"/>
    <w:rsid w:val="00254350"/>
    <w:rsid w:val="00260AD4"/>
    <w:rsid w:val="00262547"/>
    <w:rsid w:val="00263678"/>
    <w:rsid w:val="00272A4E"/>
    <w:rsid w:val="00273608"/>
    <w:rsid w:val="00276A02"/>
    <w:rsid w:val="00276F8B"/>
    <w:rsid w:val="002821C5"/>
    <w:rsid w:val="00282B02"/>
    <w:rsid w:val="00285220"/>
    <w:rsid w:val="00290189"/>
    <w:rsid w:val="00291004"/>
    <w:rsid w:val="00295695"/>
    <w:rsid w:val="002962A3"/>
    <w:rsid w:val="00296629"/>
    <w:rsid w:val="0029701F"/>
    <w:rsid w:val="00297260"/>
    <w:rsid w:val="002A1F4D"/>
    <w:rsid w:val="002A387E"/>
    <w:rsid w:val="002A623A"/>
    <w:rsid w:val="002B06CA"/>
    <w:rsid w:val="002B47D5"/>
    <w:rsid w:val="002B578D"/>
    <w:rsid w:val="002B6083"/>
    <w:rsid w:val="002B6C2D"/>
    <w:rsid w:val="002C0AAB"/>
    <w:rsid w:val="002C3A9B"/>
    <w:rsid w:val="002C60BE"/>
    <w:rsid w:val="002D01D6"/>
    <w:rsid w:val="002D112E"/>
    <w:rsid w:val="002D2917"/>
    <w:rsid w:val="002D3336"/>
    <w:rsid w:val="002D5B0F"/>
    <w:rsid w:val="002D7E2D"/>
    <w:rsid w:val="002E72F6"/>
    <w:rsid w:val="002F0267"/>
    <w:rsid w:val="002F09A1"/>
    <w:rsid w:val="002F3F20"/>
    <w:rsid w:val="002F4AD8"/>
    <w:rsid w:val="002F6DAC"/>
    <w:rsid w:val="0030273D"/>
    <w:rsid w:val="00302C91"/>
    <w:rsid w:val="00304CE9"/>
    <w:rsid w:val="00305AC5"/>
    <w:rsid w:val="0031032E"/>
    <w:rsid w:val="003131CC"/>
    <w:rsid w:val="00313D91"/>
    <w:rsid w:val="00314D64"/>
    <w:rsid w:val="00314EF2"/>
    <w:rsid w:val="0032197F"/>
    <w:rsid w:val="003228C8"/>
    <w:rsid w:val="00323635"/>
    <w:rsid w:val="00325BAB"/>
    <w:rsid w:val="003266E9"/>
    <w:rsid w:val="0033093F"/>
    <w:rsid w:val="00332816"/>
    <w:rsid w:val="00332D67"/>
    <w:rsid w:val="00332FE4"/>
    <w:rsid w:val="003460F8"/>
    <w:rsid w:val="00346939"/>
    <w:rsid w:val="0035294F"/>
    <w:rsid w:val="00360A5E"/>
    <w:rsid w:val="00362D93"/>
    <w:rsid w:val="0036434C"/>
    <w:rsid w:val="00365F14"/>
    <w:rsid w:val="003763D0"/>
    <w:rsid w:val="003774E8"/>
    <w:rsid w:val="0038086A"/>
    <w:rsid w:val="00383C4B"/>
    <w:rsid w:val="00387185"/>
    <w:rsid w:val="0038725D"/>
    <w:rsid w:val="00392F4A"/>
    <w:rsid w:val="00393B72"/>
    <w:rsid w:val="00394CB6"/>
    <w:rsid w:val="003A60C8"/>
    <w:rsid w:val="003A78EB"/>
    <w:rsid w:val="003B05C4"/>
    <w:rsid w:val="003B1129"/>
    <w:rsid w:val="003B4B7C"/>
    <w:rsid w:val="003B7FF7"/>
    <w:rsid w:val="003C1D74"/>
    <w:rsid w:val="003C270E"/>
    <w:rsid w:val="003C3F3E"/>
    <w:rsid w:val="003C7AB3"/>
    <w:rsid w:val="003C7B2D"/>
    <w:rsid w:val="003D3FED"/>
    <w:rsid w:val="003D405F"/>
    <w:rsid w:val="003D5A1B"/>
    <w:rsid w:val="003D66D5"/>
    <w:rsid w:val="003D7740"/>
    <w:rsid w:val="003D7FBB"/>
    <w:rsid w:val="003E1510"/>
    <w:rsid w:val="003E4BD2"/>
    <w:rsid w:val="003E6BA2"/>
    <w:rsid w:val="003F3BAF"/>
    <w:rsid w:val="003F48A3"/>
    <w:rsid w:val="003F6B5E"/>
    <w:rsid w:val="00400BB3"/>
    <w:rsid w:val="00401C9C"/>
    <w:rsid w:val="00404EF6"/>
    <w:rsid w:val="004065FF"/>
    <w:rsid w:val="00411FE1"/>
    <w:rsid w:val="00417E13"/>
    <w:rsid w:val="00421372"/>
    <w:rsid w:val="004257C0"/>
    <w:rsid w:val="00426C33"/>
    <w:rsid w:val="00427C50"/>
    <w:rsid w:val="00433E87"/>
    <w:rsid w:val="00433FA4"/>
    <w:rsid w:val="00434741"/>
    <w:rsid w:val="00434A9D"/>
    <w:rsid w:val="00434B01"/>
    <w:rsid w:val="00435A7C"/>
    <w:rsid w:val="00442897"/>
    <w:rsid w:val="0044358B"/>
    <w:rsid w:val="004435CB"/>
    <w:rsid w:val="004468FA"/>
    <w:rsid w:val="004547A6"/>
    <w:rsid w:val="00455C67"/>
    <w:rsid w:val="004565C3"/>
    <w:rsid w:val="00462E8D"/>
    <w:rsid w:val="00464D86"/>
    <w:rsid w:val="00466D15"/>
    <w:rsid w:val="004737EC"/>
    <w:rsid w:val="00474A2A"/>
    <w:rsid w:val="0047596B"/>
    <w:rsid w:val="00480DA3"/>
    <w:rsid w:val="00482FFA"/>
    <w:rsid w:val="00484AB6"/>
    <w:rsid w:val="004924F8"/>
    <w:rsid w:val="00493BF5"/>
    <w:rsid w:val="0049541B"/>
    <w:rsid w:val="004955E0"/>
    <w:rsid w:val="004A31D9"/>
    <w:rsid w:val="004A37BE"/>
    <w:rsid w:val="004A5962"/>
    <w:rsid w:val="004A5D09"/>
    <w:rsid w:val="004A7FF5"/>
    <w:rsid w:val="004B23F5"/>
    <w:rsid w:val="004B2E53"/>
    <w:rsid w:val="004B4C83"/>
    <w:rsid w:val="004C79C4"/>
    <w:rsid w:val="004D0119"/>
    <w:rsid w:val="004D7608"/>
    <w:rsid w:val="004E0CE1"/>
    <w:rsid w:val="004E16FC"/>
    <w:rsid w:val="004E4630"/>
    <w:rsid w:val="004F0057"/>
    <w:rsid w:val="004F0F41"/>
    <w:rsid w:val="004F4D49"/>
    <w:rsid w:val="004F7234"/>
    <w:rsid w:val="0050065A"/>
    <w:rsid w:val="00501842"/>
    <w:rsid w:val="005047AC"/>
    <w:rsid w:val="005064E3"/>
    <w:rsid w:val="00506C3F"/>
    <w:rsid w:val="00512008"/>
    <w:rsid w:val="00514E34"/>
    <w:rsid w:val="005150DD"/>
    <w:rsid w:val="005172A6"/>
    <w:rsid w:val="00522071"/>
    <w:rsid w:val="00526213"/>
    <w:rsid w:val="00526BE7"/>
    <w:rsid w:val="005274CD"/>
    <w:rsid w:val="00531BF0"/>
    <w:rsid w:val="00532910"/>
    <w:rsid w:val="00537888"/>
    <w:rsid w:val="00540931"/>
    <w:rsid w:val="00543350"/>
    <w:rsid w:val="00560D5D"/>
    <w:rsid w:val="0056214E"/>
    <w:rsid w:val="00563F06"/>
    <w:rsid w:val="00565B83"/>
    <w:rsid w:val="00576AF8"/>
    <w:rsid w:val="00581C6B"/>
    <w:rsid w:val="0058421E"/>
    <w:rsid w:val="00584A35"/>
    <w:rsid w:val="005869FB"/>
    <w:rsid w:val="005923A1"/>
    <w:rsid w:val="00593F73"/>
    <w:rsid w:val="005950C6"/>
    <w:rsid w:val="005965BE"/>
    <w:rsid w:val="005A6389"/>
    <w:rsid w:val="005A6D87"/>
    <w:rsid w:val="005A7133"/>
    <w:rsid w:val="005B24C2"/>
    <w:rsid w:val="005B55CA"/>
    <w:rsid w:val="005B593E"/>
    <w:rsid w:val="005B5FCC"/>
    <w:rsid w:val="005B6210"/>
    <w:rsid w:val="005C2A23"/>
    <w:rsid w:val="005C3D2C"/>
    <w:rsid w:val="005C6BB4"/>
    <w:rsid w:val="005C747C"/>
    <w:rsid w:val="005D1EAD"/>
    <w:rsid w:val="005D33A0"/>
    <w:rsid w:val="005D3E88"/>
    <w:rsid w:val="005D4586"/>
    <w:rsid w:val="005D47E4"/>
    <w:rsid w:val="005D4A9E"/>
    <w:rsid w:val="005D4E97"/>
    <w:rsid w:val="005E2472"/>
    <w:rsid w:val="005E3066"/>
    <w:rsid w:val="005E7463"/>
    <w:rsid w:val="005E7538"/>
    <w:rsid w:val="005F015A"/>
    <w:rsid w:val="005F289B"/>
    <w:rsid w:val="005F7CEB"/>
    <w:rsid w:val="0060022B"/>
    <w:rsid w:val="0060282E"/>
    <w:rsid w:val="0061047D"/>
    <w:rsid w:val="00620364"/>
    <w:rsid w:val="00626016"/>
    <w:rsid w:val="0062626C"/>
    <w:rsid w:val="00626512"/>
    <w:rsid w:val="006266A3"/>
    <w:rsid w:val="0063250D"/>
    <w:rsid w:val="00632F1C"/>
    <w:rsid w:val="00637627"/>
    <w:rsid w:val="00637ECC"/>
    <w:rsid w:val="00642910"/>
    <w:rsid w:val="00655243"/>
    <w:rsid w:val="006561BE"/>
    <w:rsid w:val="00657350"/>
    <w:rsid w:val="0065752A"/>
    <w:rsid w:val="006611AB"/>
    <w:rsid w:val="00667ECF"/>
    <w:rsid w:val="00673008"/>
    <w:rsid w:val="006731D6"/>
    <w:rsid w:val="00675EFB"/>
    <w:rsid w:val="00676FFB"/>
    <w:rsid w:val="00686FE1"/>
    <w:rsid w:val="006904DC"/>
    <w:rsid w:val="00692E48"/>
    <w:rsid w:val="006934A7"/>
    <w:rsid w:val="0069702C"/>
    <w:rsid w:val="006A3CEB"/>
    <w:rsid w:val="006A3F39"/>
    <w:rsid w:val="006A7DDD"/>
    <w:rsid w:val="006B07C6"/>
    <w:rsid w:val="006B1FA7"/>
    <w:rsid w:val="006B3195"/>
    <w:rsid w:val="006B57A3"/>
    <w:rsid w:val="006B5E24"/>
    <w:rsid w:val="006C1681"/>
    <w:rsid w:val="006C282D"/>
    <w:rsid w:val="006C2B98"/>
    <w:rsid w:val="006C62CF"/>
    <w:rsid w:val="006D3B45"/>
    <w:rsid w:val="006D5AA3"/>
    <w:rsid w:val="006D681B"/>
    <w:rsid w:val="006E0895"/>
    <w:rsid w:val="006E2A26"/>
    <w:rsid w:val="006E2CB2"/>
    <w:rsid w:val="006E7BE8"/>
    <w:rsid w:val="006F31BD"/>
    <w:rsid w:val="00700061"/>
    <w:rsid w:val="0070652C"/>
    <w:rsid w:val="007065EC"/>
    <w:rsid w:val="007123B3"/>
    <w:rsid w:val="0071480B"/>
    <w:rsid w:val="0071776C"/>
    <w:rsid w:val="00721268"/>
    <w:rsid w:val="00724AF4"/>
    <w:rsid w:val="00730A94"/>
    <w:rsid w:val="00734F82"/>
    <w:rsid w:val="00743940"/>
    <w:rsid w:val="00747584"/>
    <w:rsid w:val="00747D8E"/>
    <w:rsid w:val="007507A7"/>
    <w:rsid w:val="0075365B"/>
    <w:rsid w:val="00753F3B"/>
    <w:rsid w:val="00753F6F"/>
    <w:rsid w:val="00755F58"/>
    <w:rsid w:val="007561F8"/>
    <w:rsid w:val="00756ED0"/>
    <w:rsid w:val="007613BB"/>
    <w:rsid w:val="007650A6"/>
    <w:rsid w:val="00765E6B"/>
    <w:rsid w:val="007673FC"/>
    <w:rsid w:val="00771691"/>
    <w:rsid w:val="00776EED"/>
    <w:rsid w:val="00785334"/>
    <w:rsid w:val="00785ADA"/>
    <w:rsid w:val="00786500"/>
    <w:rsid w:val="0078768B"/>
    <w:rsid w:val="00790514"/>
    <w:rsid w:val="00790BCC"/>
    <w:rsid w:val="00795A44"/>
    <w:rsid w:val="007A51B0"/>
    <w:rsid w:val="007A5833"/>
    <w:rsid w:val="007A597A"/>
    <w:rsid w:val="007B3374"/>
    <w:rsid w:val="007B3A9C"/>
    <w:rsid w:val="007C2D41"/>
    <w:rsid w:val="007C5DC3"/>
    <w:rsid w:val="007C6008"/>
    <w:rsid w:val="007C7059"/>
    <w:rsid w:val="007D1513"/>
    <w:rsid w:val="007E0EC1"/>
    <w:rsid w:val="007E3E28"/>
    <w:rsid w:val="007E5CD5"/>
    <w:rsid w:val="007E6857"/>
    <w:rsid w:val="007E7D76"/>
    <w:rsid w:val="007F24BD"/>
    <w:rsid w:val="007F3F48"/>
    <w:rsid w:val="007F4D2A"/>
    <w:rsid w:val="007F7F2D"/>
    <w:rsid w:val="008000FA"/>
    <w:rsid w:val="00800AEF"/>
    <w:rsid w:val="008114CE"/>
    <w:rsid w:val="00811EB9"/>
    <w:rsid w:val="0081583C"/>
    <w:rsid w:val="008170FB"/>
    <w:rsid w:val="00823B3E"/>
    <w:rsid w:val="00826174"/>
    <w:rsid w:val="0082686A"/>
    <w:rsid w:val="00827C58"/>
    <w:rsid w:val="00833C72"/>
    <w:rsid w:val="00835E9B"/>
    <w:rsid w:val="00841751"/>
    <w:rsid w:val="00841FFE"/>
    <w:rsid w:val="0084313E"/>
    <w:rsid w:val="00847BC4"/>
    <w:rsid w:val="0085155F"/>
    <w:rsid w:val="00852CE3"/>
    <w:rsid w:val="00853744"/>
    <w:rsid w:val="00854575"/>
    <w:rsid w:val="00856A93"/>
    <w:rsid w:val="008614BA"/>
    <w:rsid w:val="00864BFF"/>
    <w:rsid w:val="00865516"/>
    <w:rsid w:val="00865668"/>
    <w:rsid w:val="00865AC0"/>
    <w:rsid w:val="0086726F"/>
    <w:rsid w:val="00873000"/>
    <w:rsid w:val="00874777"/>
    <w:rsid w:val="0087623B"/>
    <w:rsid w:val="008763FC"/>
    <w:rsid w:val="00877483"/>
    <w:rsid w:val="00880F08"/>
    <w:rsid w:val="008839AB"/>
    <w:rsid w:val="008847FB"/>
    <w:rsid w:val="00885B41"/>
    <w:rsid w:val="008866AF"/>
    <w:rsid w:val="008938FB"/>
    <w:rsid w:val="00896C79"/>
    <w:rsid w:val="008A3B3B"/>
    <w:rsid w:val="008A786C"/>
    <w:rsid w:val="008A7F34"/>
    <w:rsid w:val="008B0216"/>
    <w:rsid w:val="008B038B"/>
    <w:rsid w:val="008B41BB"/>
    <w:rsid w:val="008B67C5"/>
    <w:rsid w:val="008C16C9"/>
    <w:rsid w:val="008C5017"/>
    <w:rsid w:val="008C665E"/>
    <w:rsid w:val="008D04F2"/>
    <w:rsid w:val="008D3070"/>
    <w:rsid w:val="008D4E47"/>
    <w:rsid w:val="008D5656"/>
    <w:rsid w:val="008D689B"/>
    <w:rsid w:val="008D7D1F"/>
    <w:rsid w:val="008E1CF3"/>
    <w:rsid w:val="008E33CF"/>
    <w:rsid w:val="008E4BC7"/>
    <w:rsid w:val="008E5175"/>
    <w:rsid w:val="008E5EF8"/>
    <w:rsid w:val="008F0AD3"/>
    <w:rsid w:val="008F5440"/>
    <w:rsid w:val="00907377"/>
    <w:rsid w:val="00907663"/>
    <w:rsid w:val="00907915"/>
    <w:rsid w:val="00907F29"/>
    <w:rsid w:val="00910E27"/>
    <w:rsid w:val="00911FE8"/>
    <w:rsid w:val="00912330"/>
    <w:rsid w:val="00912383"/>
    <w:rsid w:val="00913DEA"/>
    <w:rsid w:val="00921BC7"/>
    <w:rsid w:val="00923FA2"/>
    <w:rsid w:val="00924125"/>
    <w:rsid w:val="00930684"/>
    <w:rsid w:val="00933625"/>
    <w:rsid w:val="0094132A"/>
    <w:rsid w:val="00941405"/>
    <w:rsid w:val="0094248E"/>
    <w:rsid w:val="0094378D"/>
    <w:rsid w:val="0095158B"/>
    <w:rsid w:val="0095197C"/>
    <w:rsid w:val="00951E44"/>
    <w:rsid w:val="00952066"/>
    <w:rsid w:val="00952E53"/>
    <w:rsid w:val="00956749"/>
    <w:rsid w:val="0096149F"/>
    <w:rsid w:val="00977FB9"/>
    <w:rsid w:val="009813AA"/>
    <w:rsid w:val="00981F9A"/>
    <w:rsid w:val="00985A28"/>
    <w:rsid w:val="009867B1"/>
    <w:rsid w:val="00995141"/>
    <w:rsid w:val="009A17DB"/>
    <w:rsid w:val="009A18E5"/>
    <w:rsid w:val="009A35E8"/>
    <w:rsid w:val="009A3CC1"/>
    <w:rsid w:val="009A6383"/>
    <w:rsid w:val="009A7AEE"/>
    <w:rsid w:val="009B0970"/>
    <w:rsid w:val="009C035B"/>
    <w:rsid w:val="009C0686"/>
    <w:rsid w:val="009C0D20"/>
    <w:rsid w:val="009C26F7"/>
    <w:rsid w:val="009C3E4F"/>
    <w:rsid w:val="009C587A"/>
    <w:rsid w:val="009C7494"/>
    <w:rsid w:val="009D015C"/>
    <w:rsid w:val="009D1904"/>
    <w:rsid w:val="009D31DD"/>
    <w:rsid w:val="009D3398"/>
    <w:rsid w:val="009D6E4B"/>
    <w:rsid w:val="009E0A9E"/>
    <w:rsid w:val="009E2256"/>
    <w:rsid w:val="009F36BA"/>
    <w:rsid w:val="009F68F6"/>
    <w:rsid w:val="009F7D65"/>
    <w:rsid w:val="00A000C8"/>
    <w:rsid w:val="00A01759"/>
    <w:rsid w:val="00A05B78"/>
    <w:rsid w:val="00A1319A"/>
    <w:rsid w:val="00A206FE"/>
    <w:rsid w:val="00A2280C"/>
    <w:rsid w:val="00A23C58"/>
    <w:rsid w:val="00A24957"/>
    <w:rsid w:val="00A26C12"/>
    <w:rsid w:val="00A30DE5"/>
    <w:rsid w:val="00A34EC0"/>
    <w:rsid w:val="00A350E3"/>
    <w:rsid w:val="00A37013"/>
    <w:rsid w:val="00A41713"/>
    <w:rsid w:val="00A437C2"/>
    <w:rsid w:val="00A4414B"/>
    <w:rsid w:val="00A44E0D"/>
    <w:rsid w:val="00A518CE"/>
    <w:rsid w:val="00A53316"/>
    <w:rsid w:val="00A558CA"/>
    <w:rsid w:val="00A60E62"/>
    <w:rsid w:val="00A61A33"/>
    <w:rsid w:val="00A6272D"/>
    <w:rsid w:val="00A66869"/>
    <w:rsid w:val="00A70F31"/>
    <w:rsid w:val="00A71411"/>
    <w:rsid w:val="00A72294"/>
    <w:rsid w:val="00A72812"/>
    <w:rsid w:val="00A729FD"/>
    <w:rsid w:val="00A72C08"/>
    <w:rsid w:val="00A7362B"/>
    <w:rsid w:val="00A7515D"/>
    <w:rsid w:val="00A7771B"/>
    <w:rsid w:val="00A80FE1"/>
    <w:rsid w:val="00A81907"/>
    <w:rsid w:val="00A8228D"/>
    <w:rsid w:val="00A82672"/>
    <w:rsid w:val="00A85AEC"/>
    <w:rsid w:val="00A9692F"/>
    <w:rsid w:val="00A96C32"/>
    <w:rsid w:val="00AA1863"/>
    <w:rsid w:val="00AA4C97"/>
    <w:rsid w:val="00AB1287"/>
    <w:rsid w:val="00AC38F9"/>
    <w:rsid w:val="00AC3908"/>
    <w:rsid w:val="00AC4CDC"/>
    <w:rsid w:val="00AD534D"/>
    <w:rsid w:val="00AD6948"/>
    <w:rsid w:val="00AE2B71"/>
    <w:rsid w:val="00AE391F"/>
    <w:rsid w:val="00AE3C6E"/>
    <w:rsid w:val="00AF4D95"/>
    <w:rsid w:val="00AF614A"/>
    <w:rsid w:val="00AF69FA"/>
    <w:rsid w:val="00AF6A70"/>
    <w:rsid w:val="00B11F58"/>
    <w:rsid w:val="00B14150"/>
    <w:rsid w:val="00B14EEF"/>
    <w:rsid w:val="00B1630F"/>
    <w:rsid w:val="00B16F8D"/>
    <w:rsid w:val="00B33423"/>
    <w:rsid w:val="00B346B1"/>
    <w:rsid w:val="00B36AE9"/>
    <w:rsid w:val="00B408D8"/>
    <w:rsid w:val="00B40C4F"/>
    <w:rsid w:val="00B4711D"/>
    <w:rsid w:val="00B51DED"/>
    <w:rsid w:val="00B52BB4"/>
    <w:rsid w:val="00B56553"/>
    <w:rsid w:val="00B6194D"/>
    <w:rsid w:val="00B65128"/>
    <w:rsid w:val="00B719D9"/>
    <w:rsid w:val="00B757F0"/>
    <w:rsid w:val="00B814EE"/>
    <w:rsid w:val="00B827D4"/>
    <w:rsid w:val="00B82A9E"/>
    <w:rsid w:val="00B86B59"/>
    <w:rsid w:val="00B87947"/>
    <w:rsid w:val="00B9362A"/>
    <w:rsid w:val="00B94327"/>
    <w:rsid w:val="00B94E5E"/>
    <w:rsid w:val="00B95C71"/>
    <w:rsid w:val="00B9635D"/>
    <w:rsid w:val="00B975E5"/>
    <w:rsid w:val="00B97BBA"/>
    <w:rsid w:val="00BA618D"/>
    <w:rsid w:val="00BA6D0D"/>
    <w:rsid w:val="00BA7D78"/>
    <w:rsid w:val="00BB054A"/>
    <w:rsid w:val="00BB0CA5"/>
    <w:rsid w:val="00BB1E5A"/>
    <w:rsid w:val="00BB251A"/>
    <w:rsid w:val="00BB7600"/>
    <w:rsid w:val="00BB7601"/>
    <w:rsid w:val="00BB76B1"/>
    <w:rsid w:val="00BC05A7"/>
    <w:rsid w:val="00BC3790"/>
    <w:rsid w:val="00BD0104"/>
    <w:rsid w:val="00BD2F32"/>
    <w:rsid w:val="00BD3818"/>
    <w:rsid w:val="00BD3BB3"/>
    <w:rsid w:val="00BD4F98"/>
    <w:rsid w:val="00BE3A87"/>
    <w:rsid w:val="00BE607E"/>
    <w:rsid w:val="00BF10E9"/>
    <w:rsid w:val="00BF5932"/>
    <w:rsid w:val="00C01C11"/>
    <w:rsid w:val="00C13DE1"/>
    <w:rsid w:val="00C14EF6"/>
    <w:rsid w:val="00C14F62"/>
    <w:rsid w:val="00C16278"/>
    <w:rsid w:val="00C17677"/>
    <w:rsid w:val="00C219FB"/>
    <w:rsid w:val="00C259B2"/>
    <w:rsid w:val="00C25DB5"/>
    <w:rsid w:val="00C30AC1"/>
    <w:rsid w:val="00C31B21"/>
    <w:rsid w:val="00C32525"/>
    <w:rsid w:val="00C332E7"/>
    <w:rsid w:val="00C37976"/>
    <w:rsid w:val="00C56225"/>
    <w:rsid w:val="00C56843"/>
    <w:rsid w:val="00C6065B"/>
    <w:rsid w:val="00C67E53"/>
    <w:rsid w:val="00C70225"/>
    <w:rsid w:val="00C71F03"/>
    <w:rsid w:val="00C73FD7"/>
    <w:rsid w:val="00C81CC7"/>
    <w:rsid w:val="00C83663"/>
    <w:rsid w:val="00C84DEC"/>
    <w:rsid w:val="00CA0B66"/>
    <w:rsid w:val="00CA3CC8"/>
    <w:rsid w:val="00CA6CFC"/>
    <w:rsid w:val="00CA7EB1"/>
    <w:rsid w:val="00CA7F83"/>
    <w:rsid w:val="00CB0269"/>
    <w:rsid w:val="00CB27D4"/>
    <w:rsid w:val="00CB29DB"/>
    <w:rsid w:val="00CB372B"/>
    <w:rsid w:val="00CB5BF9"/>
    <w:rsid w:val="00CB7351"/>
    <w:rsid w:val="00CB78B9"/>
    <w:rsid w:val="00CB7C73"/>
    <w:rsid w:val="00CD003A"/>
    <w:rsid w:val="00CD0227"/>
    <w:rsid w:val="00CD0803"/>
    <w:rsid w:val="00CD236F"/>
    <w:rsid w:val="00CD46BE"/>
    <w:rsid w:val="00CD65D8"/>
    <w:rsid w:val="00CE53CD"/>
    <w:rsid w:val="00CE581E"/>
    <w:rsid w:val="00CF0862"/>
    <w:rsid w:val="00CF4086"/>
    <w:rsid w:val="00CF45C1"/>
    <w:rsid w:val="00CF4705"/>
    <w:rsid w:val="00CF4800"/>
    <w:rsid w:val="00CF59B6"/>
    <w:rsid w:val="00CF7577"/>
    <w:rsid w:val="00D00732"/>
    <w:rsid w:val="00D00752"/>
    <w:rsid w:val="00D042B2"/>
    <w:rsid w:val="00D070E7"/>
    <w:rsid w:val="00D1282B"/>
    <w:rsid w:val="00D12C2A"/>
    <w:rsid w:val="00D171BF"/>
    <w:rsid w:val="00D20109"/>
    <w:rsid w:val="00D23E79"/>
    <w:rsid w:val="00D23F08"/>
    <w:rsid w:val="00D262E0"/>
    <w:rsid w:val="00D328F4"/>
    <w:rsid w:val="00D3304A"/>
    <w:rsid w:val="00D40904"/>
    <w:rsid w:val="00D428C5"/>
    <w:rsid w:val="00D514A6"/>
    <w:rsid w:val="00D568E7"/>
    <w:rsid w:val="00D575A6"/>
    <w:rsid w:val="00D60249"/>
    <w:rsid w:val="00D661C0"/>
    <w:rsid w:val="00D66A43"/>
    <w:rsid w:val="00D66AD3"/>
    <w:rsid w:val="00D66CE7"/>
    <w:rsid w:val="00D67184"/>
    <w:rsid w:val="00D720B0"/>
    <w:rsid w:val="00D73E57"/>
    <w:rsid w:val="00D75DAF"/>
    <w:rsid w:val="00D76FB2"/>
    <w:rsid w:val="00D772D8"/>
    <w:rsid w:val="00D8164D"/>
    <w:rsid w:val="00D843EA"/>
    <w:rsid w:val="00D86C59"/>
    <w:rsid w:val="00D86DF1"/>
    <w:rsid w:val="00D87357"/>
    <w:rsid w:val="00D874B5"/>
    <w:rsid w:val="00D87A1E"/>
    <w:rsid w:val="00D905C2"/>
    <w:rsid w:val="00D92646"/>
    <w:rsid w:val="00D9350C"/>
    <w:rsid w:val="00D967DD"/>
    <w:rsid w:val="00DA0941"/>
    <w:rsid w:val="00DA7436"/>
    <w:rsid w:val="00DB2513"/>
    <w:rsid w:val="00DB2A81"/>
    <w:rsid w:val="00DB4F64"/>
    <w:rsid w:val="00DB556D"/>
    <w:rsid w:val="00DB677E"/>
    <w:rsid w:val="00DC2456"/>
    <w:rsid w:val="00DC326C"/>
    <w:rsid w:val="00DC3A12"/>
    <w:rsid w:val="00DC6EDE"/>
    <w:rsid w:val="00DD4F79"/>
    <w:rsid w:val="00DD6542"/>
    <w:rsid w:val="00DD6566"/>
    <w:rsid w:val="00DD7805"/>
    <w:rsid w:val="00DE1222"/>
    <w:rsid w:val="00DE2DED"/>
    <w:rsid w:val="00DE4977"/>
    <w:rsid w:val="00DE5E25"/>
    <w:rsid w:val="00DE79B5"/>
    <w:rsid w:val="00DF09FC"/>
    <w:rsid w:val="00DF127B"/>
    <w:rsid w:val="00DF3B45"/>
    <w:rsid w:val="00DF6479"/>
    <w:rsid w:val="00E0194B"/>
    <w:rsid w:val="00E035DC"/>
    <w:rsid w:val="00E13294"/>
    <w:rsid w:val="00E13D83"/>
    <w:rsid w:val="00E20587"/>
    <w:rsid w:val="00E22281"/>
    <w:rsid w:val="00E24628"/>
    <w:rsid w:val="00E25A76"/>
    <w:rsid w:val="00E343F1"/>
    <w:rsid w:val="00E43D63"/>
    <w:rsid w:val="00E5012B"/>
    <w:rsid w:val="00E6033F"/>
    <w:rsid w:val="00E615BE"/>
    <w:rsid w:val="00E63037"/>
    <w:rsid w:val="00E6506C"/>
    <w:rsid w:val="00E65613"/>
    <w:rsid w:val="00E65F90"/>
    <w:rsid w:val="00E66490"/>
    <w:rsid w:val="00E72A4A"/>
    <w:rsid w:val="00E734B4"/>
    <w:rsid w:val="00E74606"/>
    <w:rsid w:val="00E76901"/>
    <w:rsid w:val="00E76F1B"/>
    <w:rsid w:val="00E829A5"/>
    <w:rsid w:val="00E82DC6"/>
    <w:rsid w:val="00E84392"/>
    <w:rsid w:val="00E84494"/>
    <w:rsid w:val="00E90EE6"/>
    <w:rsid w:val="00E94E24"/>
    <w:rsid w:val="00E96312"/>
    <w:rsid w:val="00E96FDE"/>
    <w:rsid w:val="00EA047B"/>
    <w:rsid w:val="00EA5E5C"/>
    <w:rsid w:val="00EA6E9D"/>
    <w:rsid w:val="00EB1B1B"/>
    <w:rsid w:val="00EB614D"/>
    <w:rsid w:val="00ED2511"/>
    <w:rsid w:val="00ED2F84"/>
    <w:rsid w:val="00ED7830"/>
    <w:rsid w:val="00EE22E5"/>
    <w:rsid w:val="00EE36CB"/>
    <w:rsid w:val="00EE5E2D"/>
    <w:rsid w:val="00EE6B73"/>
    <w:rsid w:val="00EF0C2A"/>
    <w:rsid w:val="00EF16D2"/>
    <w:rsid w:val="00EF686A"/>
    <w:rsid w:val="00F03AE7"/>
    <w:rsid w:val="00F04210"/>
    <w:rsid w:val="00F05D27"/>
    <w:rsid w:val="00F12A8F"/>
    <w:rsid w:val="00F12F29"/>
    <w:rsid w:val="00F130E8"/>
    <w:rsid w:val="00F13F7F"/>
    <w:rsid w:val="00F1447A"/>
    <w:rsid w:val="00F17EEC"/>
    <w:rsid w:val="00F23942"/>
    <w:rsid w:val="00F261FC"/>
    <w:rsid w:val="00F3284C"/>
    <w:rsid w:val="00F37325"/>
    <w:rsid w:val="00F37932"/>
    <w:rsid w:val="00F41FC1"/>
    <w:rsid w:val="00F44DD2"/>
    <w:rsid w:val="00F47F41"/>
    <w:rsid w:val="00F5489E"/>
    <w:rsid w:val="00F54EA9"/>
    <w:rsid w:val="00F61364"/>
    <w:rsid w:val="00F6241A"/>
    <w:rsid w:val="00F64DD2"/>
    <w:rsid w:val="00F654A9"/>
    <w:rsid w:val="00F67E90"/>
    <w:rsid w:val="00F70C1B"/>
    <w:rsid w:val="00F72C14"/>
    <w:rsid w:val="00F732E3"/>
    <w:rsid w:val="00F77351"/>
    <w:rsid w:val="00F81A00"/>
    <w:rsid w:val="00F832BB"/>
    <w:rsid w:val="00F93090"/>
    <w:rsid w:val="00F96753"/>
    <w:rsid w:val="00F96BCF"/>
    <w:rsid w:val="00FA0BD7"/>
    <w:rsid w:val="00FA13FF"/>
    <w:rsid w:val="00FA307C"/>
    <w:rsid w:val="00FA4DBF"/>
    <w:rsid w:val="00FA568B"/>
    <w:rsid w:val="00FA71CB"/>
    <w:rsid w:val="00FB04C4"/>
    <w:rsid w:val="00FB0AD3"/>
    <w:rsid w:val="00FB42F2"/>
    <w:rsid w:val="00FB43B7"/>
    <w:rsid w:val="00FB5065"/>
    <w:rsid w:val="00FC1CD8"/>
    <w:rsid w:val="00FC4329"/>
    <w:rsid w:val="00FC4C96"/>
    <w:rsid w:val="00FC5E1D"/>
    <w:rsid w:val="00FC6724"/>
    <w:rsid w:val="00FD2663"/>
    <w:rsid w:val="00FD3787"/>
    <w:rsid w:val="00FE0217"/>
    <w:rsid w:val="00FE163F"/>
    <w:rsid w:val="00FF1C61"/>
    <w:rsid w:val="00FF674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E5"/>
    <w:pPr>
      <w:ind w:left="720"/>
      <w:contextualSpacing/>
    </w:pPr>
  </w:style>
  <w:style w:type="table" w:styleId="TableGrid">
    <w:name w:val="Table Grid"/>
    <w:basedOn w:val="TableNormal"/>
    <w:uiPriority w:val="59"/>
    <w:rsid w:val="00DC3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5334"/>
    <w:rPr>
      <w:color w:val="0000FF"/>
      <w:u w:val="single"/>
    </w:rPr>
  </w:style>
  <w:style w:type="character" w:styleId="FollowedHyperlink">
    <w:name w:val="FollowedHyperlink"/>
    <w:basedOn w:val="DefaultParagraphFont"/>
    <w:uiPriority w:val="99"/>
    <w:semiHidden/>
    <w:unhideWhenUsed/>
    <w:rsid w:val="00785334"/>
    <w:rPr>
      <w:color w:val="800080" w:themeColor="followedHyperlink"/>
      <w:u w:val="single"/>
    </w:rPr>
  </w:style>
  <w:style w:type="paragraph" w:styleId="NormalWeb">
    <w:name w:val="Normal (Web)"/>
    <w:basedOn w:val="Normal"/>
    <w:uiPriority w:val="99"/>
    <w:unhideWhenUsed/>
    <w:rsid w:val="00D86C5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D86C59"/>
  </w:style>
  <w:style w:type="character" w:styleId="Strong">
    <w:name w:val="Strong"/>
    <w:basedOn w:val="DefaultParagraphFont"/>
    <w:uiPriority w:val="22"/>
    <w:qFormat/>
    <w:rsid w:val="00D86C59"/>
    <w:rPr>
      <w:b/>
      <w:bCs/>
    </w:rPr>
  </w:style>
  <w:style w:type="paragraph" w:styleId="BalloonText">
    <w:name w:val="Balloon Text"/>
    <w:basedOn w:val="Normal"/>
    <w:link w:val="BalloonTextChar"/>
    <w:uiPriority w:val="99"/>
    <w:semiHidden/>
    <w:unhideWhenUsed/>
    <w:rsid w:val="00B8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9208">
      <w:bodyDiv w:val="1"/>
      <w:marLeft w:val="0"/>
      <w:marRight w:val="0"/>
      <w:marTop w:val="0"/>
      <w:marBottom w:val="0"/>
      <w:divBdr>
        <w:top w:val="none" w:sz="0" w:space="0" w:color="auto"/>
        <w:left w:val="none" w:sz="0" w:space="0" w:color="auto"/>
        <w:bottom w:val="none" w:sz="0" w:space="0" w:color="auto"/>
        <w:right w:val="none" w:sz="0" w:space="0" w:color="auto"/>
      </w:divBdr>
    </w:div>
    <w:div w:id="290522999">
      <w:bodyDiv w:val="1"/>
      <w:marLeft w:val="0"/>
      <w:marRight w:val="0"/>
      <w:marTop w:val="0"/>
      <w:marBottom w:val="0"/>
      <w:divBdr>
        <w:top w:val="none" w:sz="0" w:space="0" w:color="auto"/>
        <w:left w:val="none" w:sz="0" w:space="0" w:color="auto"/>
        <w:bottom w:val="none" w:sz="0" w:space="0" w:color="auto"/>
        <w:right w:val="none" w:sz="0" w:space="0" w:color="auto"/>
      </w:divBdr>
    </w:div>
    <w:div w:id="640185914">
      <w:bodyDiv w:val="1"/>
      <w:marLeft w:val="0"/>
      <w:marRight w:val="0"/>
      <w:marTop w:val="0"/>
      <w:marBottom w:val="0"/>
      <w:divBdr>
        <w:top w:val="none" w:sz="0" w:space="0" w:color="auto"/>
        <w:left w:val="none" w:sz="0" w:space="0" w:color="auto"/>
        <w:bottom w:val="none" w:sz="0" w:space="0" w:color="auto"/>
        <w:right w:val="none" w:sz="0" w:space="0" w:color="auto"/>
      </w:divBdr>
    </w:div>
    <w:div w:id="1274439573">
      <w:bodyDiv w:val="1"/>
      <w:marLeft w:val="0"/>
      <w:marRight w:val="0"/>
      <w:marTop w:val="0"/>
      <w:marBottom w:val="0"/>
      <w:divBdr>
        <w:top w:val="none" w:sz="0" w:space="0" w:color="auto"/>
        <w:left w:val="none" w:sz="0" w:space="0" w:color="auto"/>
        <w:bottom w:val="none" w:sz="0" w:space="0" w:color="auto"/>
        <w:right w:val="none" w:sz="0" w:space="0" w:color="auto"/>
      </w:divBdr>
    </w:div>
    <w:div w:id="1451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org/news/2011-05-nuclear-power-world-energy.html" TargetMode="External"/><Relationship Id="rId13" Type="http://schemas.openxmlformats.org/officeDocument/2006/relationships/hyperlink" Target="http://energyeducation.ca/encyclopedia/Electricity" TargetMode="External"/><Relationship Id="rId18" Type="http://schemas.openxmlformats.org/officeDocument/2006/relationships/hyperlink" Target="http://c1cleantechnicacom.wpengine.netdna-cdn.com/files/2013/02/renewable-energy-reserves.png" TargetMode="External"/><Relationship Id="rId3" Type="http://schemas.openxmlformats.org/officeDocument/2006/relationships/settings" Target="settings.xml"/><Relationship Id="rId7" Type="http://schemas.openxmlformats.org/officeDocument/2006/relationships/hyperlink" Target="http://www.scientificamerican.com/article/how-long-will-global-uranium-deposits-last/" TargetMode="External"/><Relationship Id="rId12" Type="http://schemas.openxmlformats.org/officeDocument/2006/relationships/hyperlink" Target="http://climate.nasa.gov/news/903/"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Q65mgPeygC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ergyeducation.ca/encyclopedia/Natural_gas_reserve" TargetMode="External"/><Relationship Id="rId11" Type="http://schemas.openxmlformats.org/officeDocument/2006/relationships/hyperlink" Target="http://homeguides.sfgate.com/one-better-environment-coal-nuclear-78760.html" TargetMode="External"/><Relationship Id="rId5" Type="http://schemas.openxmlformats.org/officeDocument/2006/relationships/hyperlink" Target="http://www.worldcoal.org/coal/where-is-coal-found/" TargetMode="External"/><Relationship Id="rId15" Type="http://schemas.openxmlformats.org/officeDocument/2006/relationships/hyperlink" Target="http://energyeducation.ca/encyclopedia/Electricity_generation" TargetMode="External"/><Relationship Id="rId10" Type="http://schemas.openxmlformats.org/officeDocument/2006/relationships/hyperlink" Target="http://www.scientificamerican.com/article/coal-ash-is-more-radioactive-than-nuclear-was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tificamerican.com/article/how-long-will-global-uranium-deposits-last/" TargetMode="External"/><Relationship Id="rId14" Type="http://schemas.openxmlformats.org/officeDocument/2006/relationships/hyperlink" Target="http://www.ted.com/talks/hans_rosling_religions_and_babies?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108</cp:revision>
  <dcterms:created xsi:type="dcterms:W3CDTF">2015-12-13T11:56:00Z</dcterms:created>
  <dcterms:modified xsi:type="dcterms:W3CDTF">2015-12-13T13:59:00Z</dcterms:modified>
</cp:coreProperties>
</file>